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25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60"/>
      </w:tblGrid>
      <w:tr w:rsidR="00085FF7" w:rsidRPr="006026CB" w14:paraId="53F7073B" w14:textId="77777777" w:rsidTr="00712457">
        <w:trPr>
          <w:cantSplit/>
          <w:trHeight w:val="1044"/>
        </w:trPr>
        <w:tc>
          <w:tcPr>
            <w:tcW w:w="10260" w:type="dxa"/>
            <w:shd w:val="clear" w:color="auto" w:fill="FFFFFF"/>
            <w:vAlign w:val="center"/>
          </w:tcPr>
          <w:p w14:paraId="267F4FAB" w14:textId="0CB5988D" w:rsidR="00085FF7" w:rsidRPr="006026CB" w:rsidRDefault="00085FF7" w:rsidP="0018436C">
            <w:pPr>
              <w:spacing w:after="0"/>
              <w:jc w:val="center"/>
              <w:rPr>
                <w:rFonts w:cstheme="minorHAnsi"/>
                <w:b/>
                <w:color w:val="000000"/>
                <w:lang w:val="en-GB"/>
              </w:rPr>
            </w:pPr>
            <w:r w:rsidRPr="006026CB">
              <w:rPr>
                <w:rFonts w:cstheme="minorHAnsi"/>
                <w:b/>
                <w:color w:val="000000"/>
                <w:lang w:val="en-GB"/>
              </w:rPr>
              <w:t xml:space="preserve">TERMS OF REFERENCE FOR THE </w:t>
            </w:r>
            <w:r w:rsidR="00DA5E56" w:rsidRPr="006026CB">
              <w:rPr>
                <w:rFonts w:cstheme="minorHAnsi"/>
                <w:b/>
                <w:color w:val="000000"/>
                <w:lang w:val="en-GB"/>
              </w:rPr>
              <w:t xml:space="preserve">INTERNATIONAL </w:t>
            </w:r>
            <w:r w:rsidR="00EF4EB8" w:rsidRPr="006026CB">
              <w:rPr>
                <w:rFonts w:cstheme="minorHAnsi"/>
                <w:b/>
                <w:color w:val="000000"/>
                <w:lang w:val="en-GB"/>
              </w:rPr>
              <w:t xml:space="preserve">ECOWAS </w:t>
            </w:r>
            <w:r w:rsidR="00DA5E56" w:rsidRPr="006026CB">
              <w:rPr>
                <w:rFonts w:cstheme="minorHAnsi"/>
                <w:b/>
                <w:color w:val="000000"/>
                <w:lang w:val="en-GB"/>
              </w:rPr>
              <w:t>VOLUNTEER</w:t>
            </w:r>
            <w:r w:rsidRPr="006026CB">
              <w:rPr>
                <w:rFonts w:cstheme="minorHAnsi"/>
                <w:b/>
                <w:color w:val="000000"/>
                <w:lang w:val="en-GB"/>
              </w:rPr>
              <w:t xml:space="preserve"> POST OF</w:t>
            </w:r>
          </w:p>
          <w:p w14:paraId="7D201C9F" w14:textId="158652E7" w:rsidR="00085FF7" w:rsidRPr="006026CB" w:rsidRDefault="00783F9F" w:rsidP="0018436C">
            <w:pPr>
              <w:spacing w:after="0"/>
              <w:jc w:val="center"/>
              <w:rPr>
                <w:rFonts w:cstheme="minorHAnsi"/>
                <w:b/>
                <w:noProof/>
                <w:color w:val="000000"/>
                <w:lang w:val="en-GB"/>
              </w:rPr>
            </w:pPr>
            <w:r>
              <w:rPr>
                <w:rFonts w:cstheme="minorHAnsi"/>
                <w:b/>
                <w:color w:val="000000"/>
                <w:lang w:val="en-GB"/>
              </w:rPr>
              <w:t xml:space="preserve">YOUTH PROGRAMME </w:t>
            </w:r>
            <w:r w:rsidR="00EF4EB8">
              <w:rPr>
                <w:rFonts w:cstheme="minorHAnsi"/>
                <w:b/>
                <w:color w:val="000000"/>
                <w:lang w:val="en-GB"/>
              </w:rPr>
              <w:t>SPECIALIST</w:t>
            </w:r>
          </w:p>
        </w:tc>
      </w:tr>
    </w:tbl>
    <w:p w14:paraId="46DD4BDC" w14:textId="77777777" w:rsidR="00085FF7" w:rsidRPr="006026CB" w:rsidRDefault="00085FF7" w:rsidP="00085FF7">
      <w:pPr>
        <w:jc w:val="both"/>
        <w:rPr>
          <w:rFonts w:cstheme="minorHAnsi"/>
          <w:b/>
          <w:u w:val="single"/>
          <w:lang w:val="en-G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085FF7" w:rsidRPr="006026CB" w14:paraId="3E789718" w14:textId="77777777" w:rsidTr="0018436C">
        <w:tc>
          <w:tcPr>
            <w:tcW w:w="10260" w:type="dxa"/>
            <w:shd w:val="clear" w:color="auto" w:fill="E0E0E0"/>
          </w:tcPr>
          <w:p w14:paraId="32B40034" w14:textId="77777777" w:rsidR="00085FF7" w:rsidRPr="006026CB" w:rsidRDefault="00085FF7" w:rsidP="0018436C">
            <w:pPr>
              <w:spacing w:after="0"/>
              <w:jc w:val="both"/>
              <w:rPr>
                <w:rFonts w:cstheme="minorHAnsi"/>
                <w:b/>
                <w:bCs/>
                <w:color w:val="000000"/>
                <w:lang w:val="en-GB"/>
              </w:rPr>
            </w:pPr>
            <w:r w:rsidRPr="006026CB">
              <w:rPr>
                <w:rFonts w:cstheme="minorHAnsi"/>
                <w:b/>
                <w:bCs/>
                <w:color w:val="000000"/>
                <w:lang w:val="en-GB"/>
              </w:rPr>
              <w:t>I. Position Information</w:t>
            </w:r>
          </w:p>
        </w:tc>
      </w:tr>
    </w:tbl>
    <w:p w14:paraId="33494325" w14:textId="77777777" w:rsidR="00085FF7" w:rsidRPr="006026CB" w:rsidRDefault="00085FF7" w:rsidP="00712457">
      <w:pPr>
        <w:spacing w:after="0"/>
        <w:jc w:val="both"/>
        <w:rPr>
          <w:rFonts w:cstheme="minorHAnsi"/>
          <w:b/>
        </w:rPr>
      </w:pPr>
    </w:p>
    <w:p w14:paraId="1CA1AA9A" w14:textId="5D2737F1" w:rsidR="00085FF7" w:rsidRPr="006026CB" w:rsidRDefault="00085FF7" w:rsidP="00085FF7">
      <w:pPr>
        <w:jc w:val="both"/>
        <w:rPr>
          <w:rFonts w:cstheme="minorHAnsi"/>
        </w:rPr>
      </w:pPr>
      <w:r w:rsidRPr="006026CB">
        <w:rPr>
          <w:rFonts w:cstheme="minorHAnsi"/>
          <w:b/>
        </w:rPr>
        <w:t>Job Title</w:t>
      </w:r>
      <w:r w:rsidRPr="006026CB">
        <w:rPr>
          <w:rFonts w:cstheme="minorHAnsi"/>
        </w:rPr>
        <w:t xml:space="preserve">: </w:t>
      </w:r>
      <w:bookmarkStart w:id="0" w:name="_Hlk135914416"/>
      <w:r w:rsidR="00783F9F">
        <w:rPr>
          <w:rFonts w:cstheme="minorHAnsi"/>
        </w:rPr>
        <w:t xml:space="preserve">Youth </w:t>
      </w:r>
      <w:proofErr w:type="spellStart"/>
      <w:r w:rsidR="00783F9F">
        <w:rPr>
          <w:rFonts w:cstheme="minorHAnsi"/>
        </w:rPr>
        <w:t>Programme</w:t>
      </w:r>
      <w:proofErr w:type="spellEnd"/>
      <w:r w:rsidR="00783F9F">
        <w:rPr>
          <w:rFonts w:cstheme="minorHAnsi"/>
        </w:rPr>
        <w:t xml:space="preserve"> </w:t>
      </w:r>
      <w:r w:rsidR="000E4804">
        <w:rPr>
          <w:rFonts w:cstheme="minorHAnsi"/>
        </w:rPr>
        <w:t>Specialist</w:t>
      </w:r>
      <w:bookmarkEnd w:id="0"/>
    </w:p>
    <w:p w14:paraId="011A865A" w14:textId="724F6678" w:rsidR="00085FF7" w:rsidRPr="006026CB" w:rsidRDefault="00085FF7" w:rsidP="00F35B48">
      <w:pPr>
        <w:tabs>
          <w:tab w:val="left" w:pos="6300"/>
        </w:tabs>
        <w:jc w:val="both"/>
        <w:rPr>
          <w:rFonts w:cstheme="minorHAnsi"/>
        </w:rPr>
      </w:pPr>
      <w:r w:rsidRPr="006026CB">
        <w:rPr>
          <w:rFonts w:cstheme="minorHAnsi"/>
          <w:b/>
        </w:rPr>
        <w:t>Duty Station</w:t>
      </w:r>
      <w:r w:rsidRPr="006026CB">
        <w:rPr>
          <w:rFonts w:cstheme="minorHAnsi"/>
        </w:rPr>
        <w:t xml:space="preserve">: </w:t>
      </w:r>
      <w:r w:rsidR="00783F9F">
        <w:rPr>
          <w:rFonts w:cstheme="minorHAnsi"/>
        </w:rPr>
        <w:t>Ouagadougou</w:t>
      </w:r>
      <w:r w:rsidR="000E4804">
        <w:rPr>
          <w:rFonts w:cstheme="minorHAnsi"/>
        </w:rPr>
        <w:t xml:space="preserve">, </w:t>
      </w:r>
      <w:r w:rsidR="00783F9F">
        <w:rPr>
          <w:rFonts w:cstheme="minorHAnsi"/>
        </w:rPr>
        <w:t>Burkina Faso</w:t>
      </w:r>
      <w:r w:rsidR="00F35B48" w:rsidRPr="006026CB">
        <w:rPr>
          <w:rFonts w:cstheme="minorHAnsi"/>
        </w:rPr>
        <w:tab/>
      </w:r>
    </w:p>
    <w:p w14:paraId="71A0EB35" w14:textId="0F84883A" w:rsidR="00085FF7" w:rsidRPr="006026CB" w:rsidRDefault="00085FF7" w:rsidP="00085FF7">
      <w:pPr>
        <w:jc w:val="both"/>
        <w:rPr>
          <w:rFonts w:cstheme="minorHAnsi"/>
        </w:rPr>
      </w:pPr>
      <w:r w:rsidRPr="006026CB">
        <w:rPr>
          <w:rFonts w:cstheme="minorHAnsi"/>
          <w:b/>
        </w:rPr>
        <w:t>Category:</w:t>
      </w:r>
      <w:r w:rsidRPr="006026CB">
        <w:rPr>
          <w:rFonts w:cstheme="minorHAnsi"/>
        </w:rPr>
        <w:t xml:space="preserve"> </w:t>
      </w:r>
      <w:r w:rsidR="000E4804" w:rsidRPr="006026CB">
        <w:rPr>
          <w:rFonts w:cstheme="minorHAnsi"/>
        </w:rPr>
        <w:t xml:space="preserve">International </w:t>
      </w:r>
      <w:r w:rsidRPr="006026CB">
        <w:rPr>
          <w:rFonts w:cstheme="minorHAnsi"/>
        </w:rPr>
        <w:t xml:space="preserve">ECOWAS </w:t>
      </w:r>
      <w:r w:rsidR="00DA5E56" w:rsidRPr="006026CB">
        <w:rPr>
          <w:rFonts w:cstheme="minorHAnsi"/>
        </w:rPr>
        <w:t>Volunteer</w:t>
      </w:r>
    </w:p>
    <w:p w14:paraId="456C3928" w14:textId="77777777" w:rsidR="00085FF7" w:rsidRPr="006026CB" w:rsidRDefault="00085FF7" w:rsidP="00085FF7">
      <w:pPr>
        <w:jc w:val="both"/>
        <w:rPr>
          <w:rFonts w:cstheme="minorHAnsi"/>
        </w:rPr>
      </w:pPr>
      <w:r w:rsidRPr="006026CB">
        <w:rPr>
          <w:rFonts w:cstheme="minorHAnsi"/>
          <w:b/>
          <w:lang w:val="en-GB"/>
        </w:rPr>
        <w:t>Type of Contract:</w:t>
      </w:r>
      <w:r w:rsidRPr="006026CB">
        <w:rPr>
          <w:rFonts w:cstheme="minorHAnsi"/>
          <w:lang w:val="en-GB"/>
        </w:rPr>
        <w:t xml:space="preserve"> ECOWAS Volunteers Programme. </w:t>
      </w:r>
      <w:r w:rsidRPr="006026CB">
        <w:rPr>
          <w:rFonts w:cstheme="minorHAnsi"/>
        </w:rPr>
        <w:t>Non-Family Position</w:t>
      </w:r>
    </w:p>
    <w:p w14:paraId="63D97DEF" w14:textId="67BE114B" w:rsidR="004F61C5" w:rsidRPr="006026CB" w:rsidRDefault="00085FF7" w:rsidP="004F61C5">
      <w:pPr>
        <w:jc w:val="both"/>
        <w:rPr>
          <w:rFonts w:cstheme="minorHAnsi"/>
        </w:rPr>
      </w:pPr>
      <w:r w:rsidRPr="006026CB">
        <w:rPr>
          <w:rFonts w:cstheme="minorHAnsi"/>
          <w:b/>
        </w:rPr>
        <w:t xml:space="preserve">Expected start date: </w:t>
      </w:r>
      <w:r w:rsidR="004F61C5" w:rsidRPr="006026CB">
        <w:rPr>
          <w:rFonts w:cstheme="minorHAnsi"/>
        </w:rPr>
        <w:t>1</w:t>
      </w:r>
      <w:r w:rsidR="004F61C5" w:rsidRPr="006026CB">
        <w:rPr>
          <w:rFonts w:cstheme="minorHAnsi"/>
          <w:vertAlign w:val="superscript"/>
        </w:rPr>
        <w:t>st</w:t>
      </w:r>
      <w:r w:rsidR="004F61C5" w:rsidRPr="006026CB">
        <w:rPr>
          <w:rFonts w:cstheme="minorHAnsi"/>
        </w:rPr>
        <w:t xml:space="preserve"> </w:t>
      </w:r>
      <w:r w:rsidR="00EF4EB8">
        <w:rPr>
          <w:rFonts w:cstheme="minorHAnsi"/>
        </w:rPr>
        <w:t>July</w:t>
      </w:r>
      <w:r w:rsidR="00552167" w:rsidRPr="006026CB">
        <w:rPr>
          <w:rFonts w:cstheme="minorHAnsi"/>
        </w:rPr>
        <w:t xml:space="preserve"> 202</w:t>
      </w:r>
      <w:r w:rsidR="00296432" w:rsidRPr="006026CB">
        <w:rPr>
          <w:rFonts w:cstheme="minorHAnsi"/>
        </w:rPr>
        <w:t>3</w:t>
      </w:r>
    </w:p>
    <w:p w14:paraId="29C121D4" w14:textId="5E6090CC" w:rsidR="00085FF7" w:rsidRPr="006026CB" w:rsidRDefault="00085FF7" w:rsidP="00085FF7">
      <w:pPr>
        <w:jc w:val="both"/>
        <w:rPr>
          <w:rFonts w:cstheme="minorHAnsi"/>
          <w:lang w:val="en-GB"/>
        </w:rPr>
      </w:pPr>
      <w:r w:rsidRPr="006026CB">
        <w:rPr>
          <w:rFonts w:cstheme="minorHAnsi"/>
          <w:b/>
          <w:lang w:val="en-GB"/>
        </w:rPr>
        <w:t>Duration</w:t>
      </w:r>
      <w:r w:rsidRPr="006026CB">
        <w:rPr>
          <w:rFonts w:cstheme="minorHAnsi"/>
          <w:lang w:val="en-GB"/>
        </w:rPr>
        <w:t xml:space="preserve">: One (01) year, </w:t>
      </w:r>
      <w:r w:rsidR="007D4501" w:rsidRPr="006026CB">
        <w:rPr>
          <w:rFonts w:cstheme="minorHAnsi"/>
          <w:lang w:val="en-GB"/>
        </w:rPr>
        <w:t xml:space="preserve">with possibility for </w:t>
      </w:r>
      <w:r w:rsidRPr="006026CB">
        <w:rPr>
          <w:rFonts w:cstheme="minorHAnsi"/>
          <w:lang w:val="en-GB"/>
        </w:rPr>
        <w:t>renew</w:t>
      </w:r>
      <w:r w:rsidR="007D4501" w:rsidRPr="006026CB">
        <w:rPr>
          <w:rFonts w:cstheme="minorHAnsi"/>
          <w:lang w:val="en-GB"/>
        </w:rPr>
        <w:t>al</w:t>
      </w:r>
      <w:r w:rsidRPr="006026CB">
        <w:rPr>
          <w:rFonts w:cstheme="minorHAnsi"/>
          <w:lang w:val="en-GB"/>
        </w:rPr>
        <w:t xml:space="preserve"> (depending on budget availability and satisfactory performance)</w:t>
      </w:r>
    </w:p>
    <w:p w14:paraId="713B79FC" w14:textId="61D4C17D" w:rsidR="004F61C5" w:rsidRPr="006026CB" w:rsidRDefault="00085FF7" w:rsidP="004F61C5">
      <w:pPr>
        <w:jc w:val="both"/>
        <w:rPr>
          <w:rFonts w:cstheme="minorHAnsi"/>
          <w:lang w:val="en-GB"/>
        </w:rPr>
      </w:pPr>
      <w:r w:rsidRPr="006026CB">
        <w:rPr>
          <w:rFonts w:cstheme="minorHAnsi"/>
          <w:b/>
          <w:lang w:val="en-GB"/>
        </w:rPr>
        <w:t>Deadline</w:t>
      </w:r>
      <w:r w:rsidR="00552167" w:rsidRPr="006026CB">
        <w:rPr>
          <w:rFonts w:cstheme="minorHAnsi"/>
          <w:b/>
          <w:lang w:val="en-GB"/>
        </w:rPr>
        <w:t xml:space="preserve"> for Application</w:t>
      </w:r>
      <w:r w:rsidRPr="006026CB">
        <w:rPr>
          <w:rFonts w:cstheme="minorHAnsi"/>
          <w:lang w:val="en-GB"/>
        </w:rPr>
        <w:t xml:space="preserve">: </w:t>
      </w:r>
      <w:r w:rsidR="00EF4EB8">
        <w:rPr>
          <w:rFonts w:cstheme="minorHAnsi"/>
          <w:lang w:val="en-GB"/>
        </w:rPr>
        <w:t>15</w:t>
      </w:r>
      <w:r w:rsidR="00EF4EB8" w:rsidRPr="00EF4EB8">
        <w:rPr>
          <w:rFonts w:cstheme="minorHAnsi"/>
          <w:vertAlign w:val="superscript"/>
          <w:lang w:val="en-GB"/>
        </w:rPr>
        <w:t>th</w:t>
      </w:r>
      <w:r w:rsidR="00EF4EB8">
        <w:rPr>
          <w:rFonts w:cstheme="minorHAnsi"/>
          <w:lang w:val="en-GB"/>
        </w:rPr>
        <w:t xml:space="preserve"> June</w:t>
      </w:r>
      <w:r w:rsidR="00552167" w:rsidRPr="006026CB">
        <w:rPr>
          <w:rFonts w:cstheme="minorHAnsi"/>
          <w:lang w:val="en-GB"/>
        </w:rPr>
        <w:t xml:space="preserve"> 202</w:t>
      </w:r>
      <w:r w:rsidR="00EF4EB8">
        <w:rPr>
          <w:rFonts w:cstheme="minorHAnsi"/>
          <w:lang w:val="en-GB"/>
        </w:rPr>
        <w:t>3</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85FF7" w:rsidRPr="006026CB" w14:paraId="1AC4A465" w14:textId="77777777" w:rsidTr="0018436C">
        <w:tc>
          <w:tcPr>
            <w:tcW w:w="10260" w:type="dxa"/>
            <w:shd w:val="clear" w:color="auto" w:fill="D9D9D9"/>
          </w:tcPr>
          <w:p w14:paraId="11C3ACB0" w14:textId="77777777" w:rsidR="00085FF7" w:rsidRPr="006026CB" w:rsidRDefault="00085FF7" w:rsidP="0018436C">
            <w:pPr>
              <w:spacing w:after="0"/>
              <w:jc w:val="both"/>
              <w:rPr>
                <w:rFonts w:cstheme="minorHAnsi"/>
                <w:b/>
                <w:color w:val="000000"/>
                <w:lang w:val="en-GB"/>
              </w:rPr>
            </w:pPr>
            <w:r w:rsidRPr="006026CB">
              <w:rPr>
                <w:rFonts w:cstheme="minorHAnsi"/>
                <w:b/>
                <w:color w:val="000000"/>
                <w:lang w:val="en-GB"/>
              </w:rPr>
              <w:t>II. Preamble</w:t>
            </w:r>
          </w:p>
        </w:tc>
      </w:tr>
    </w:tbl>
    <w:p w14:paraId="6AD253C9" w14:textId="77777777" w:rsidR="001B3E40" w:rsidRPr="006026CB" w:rsidRDefault="001B3E40" w:rsidP="001B3E40">
      <w:pPr>
        <w:spacing w:after="0"/>
        <w:jc w:val="both"/>
        <w:rPr>
          <w:rFonts w:cstheme="minorHAnsi"/>
          <w:lang w:val="en-GB"/>
        </w:rPr>
      </w:pPr>
    </w:p>
    <w:p w14:paraId="7C43BB18" w14:textId="25989D2B" w:rsidR="004D7A13" w:rsidRPr="006026CB" w:rsidRDefault="004D7A13" w:rsidP="00085FF7">
      <w:pPr>
        <w:jc w:val="both"/>
        <w:rPr>
          <w:rFonts w:cstheme="minorHAnsi"/>
          <w:lang w:val="en-GB"/>
        </w:rPr>
      </w:pPr>
      <w:r w:rsidRPr="006026CB">
        <w:rPr>
          <w:rFonts w:cstheme="minorHAnsi"/>
          <w:lang w:val="en-GB"/>
        </w:rPr>
        <w:t>The Economic Community of West African States (ECOWAS) was founded by the Treaty of Lagos, in May 1975 and is a regional group of fifteen countries: Benin, Burkina Faso, Cabo Verde, Côte d'Ivoire, The Gambia, Ghana, Guinea, Guinea Bissau, Liberia, Mali, Niger, Nigeria, Senegal, Sierra Leone and Togo. The aim of the Community is to promote co-operation and integration, leading to the establishment of an economic union in West Africa in order to raise the living standards of its peoples, and to maintain and enhance economic stability, foster relations-among Member States and contribute to the progress and development of the African continent.</w:t>
      </w:r>
    </w:p>
    <w:p w14:paraId="6CE0D015" w14:textId="3B661A95" w:rsidR="00E21937" w:rsidRPr="006026CB" w:rsidRDefault="00E21937" w:rsidP="00085FF7">
      <w:pPr>
        <w:jc w:val="both"/>
        <w:rPr>
          <w:rFonts w:cstheme="minorHAnsi"/>
          <w:lang w:val="en-GB"/>
        </w:rPr>
      </w:pPr>
      <w:r w:rsidRPr="006026CB">
        <w:rPr>
          <w:rFonts w:cstheme="minorHAnsi"/>
          <w:lang w:val="en-GB"/>
        </w:rPr>
        <w:t xml:space="preserve">Through its departments and various agencies, ECOWAS is implementing critical and strategic programmes that will deepen cohesion and progressively eliminate identified barriers to full integration. In this way, the citizens of the community can ultimately take ownership for the realization of the new vision of moving from an ECOWAS of States to an “ECOWAS of the People: Peace and Prosperity </w:t>
      </w:r>
      <w:r w:rsidR="000C50A6" w:rsidRPr="006026CB">
        <w:rPr>
          <w:rFonts w:cstheme="minorHAnsi"/>
          <w:lang w:val="en-GB"/>
        </w:rPr>
        <w:t>for</w:t>
      </w:r>
      <w:r w:rsidRPr="006026CB">
        <w:rPr>
          <w:rFonts w:cstheme="minorHAnsi"/>
          <w:lang w:val="en-GB"/>
        </w:rPr>
        <w:t xml:space="preserve"> All” by 2050.</w:t>
      </w:r>
    </w:p>
    <w:p w14:paraId="04E382F9" w14:textId="1BD49C6A" w:rsidR="00085FF7" w:rsidRDefault="00E21937" w:rsidP="00085FF7">
      <w:pPr>
        <w:jc w:val="both"/>
        <w:rPr>
          <w:rFonts w:cstheme="minorHAnsi"/>
          <w:lang w:val="en-GB"/>
        </w:rPr>
      </w:pPr>
      <w:r w:rsidRPr="006026CB">
        <w:rPr>
          <w:rFonts w:cstheme="minorHAnsi"/>
          <w:lang w:val="en-GB"/>
        </w:rPr>
        <w:t xml:space="preserve">Toward the achievement of this vision, the </w:t>
      </w:r>
      <w:r w:rsidR="00085FF7" w:rsidRPr="006026CB">
        <w:rPr>
          <w:rFonts w:cstheme="minorHAnsi"/>
          <w:lang w:val="en-GB"/>
        </w:rPr>
        <w:t xml:space="preserve">ECOWAS Youth and Sports Development Centre (EYSDC), </w:t>
      </w:r>
      <w:r w:rsidRPr="006026CB">
        <w:rPr>
          <w:rFonts w:cstheme="minorHAnsi"/>
          <w:lang w:val="en-GB"/>
        </w:rPr>
        <w:t xml:space="preserve">which </w:t>
      </w:r>
      <w:r w:rsidR="00085FF7" w:rsidRPr="006026CB">
        <w:rPr>
          <w:rFonts w:cstheme="minorHAnsi"/>
          <w:lang w:val="en-GB"/>
        </w:rPr>
        <w:t>was created by the Decision A/DEC.13/01/05 of 19</w:t>
      </w:r>
      <w:r w:rsidR="00085FF7" w:rsidRPr="006026CB">
        <w:rPr>
          <w:rFonts w:cstheme="minorHAnsi"/>
          <w:vertAlign w:val="superscript"/>
          <w:lang w:val="en-GB"/>
        </w:rPr>
        <w:t>th</w:t>
      </w:r>
      <w:r w:rsidR="00085FF7" w:rsidRPr="006026CB">
        <w:rPr>
          <w:rFonts w:cstheme="minorHAnsi"/>
          <w:lang w:val="en-GB"/>
        </w:rPr>
        <w:t xml:space="preserve"> January 2005 at Accra, Ghana as a specialized Agency</w:t>
      </w:r>
      <w:r w:rsidR="00C17390" w:rsidRPr="006026CB">
        <w:rPr>
          <w:rFonts w:cstheme="minorHAnsi"/>
          <w:lang w:val="en-GB"/>
        </w:rPr>
        <w:t>,</w:t>
      </w:r>
      <w:r w:rsidRPr="006026CB">
        <w:rPr>
          <w:rFonts w:cstheme="minorHAnsi"/>
          <w:lang w:val="en-GB"/>
        </w:rPr>
        <w:t xml:space="preserve"> is</w:t>
      </w:r>
      <w:r w:rsidR="00085FF7" w:rsidRPr="006026CB">
        <w:rPr>
          <w:rFonts w:cstheme="minorHAnsi"/>
          <w:lang w:val="en-GB"/>
        </w:rPr>
        <w:t xml:space="preserve"> </w:t>
      </w:r>
      <w:r w:rsidRPr="006026CB">
        <w:rPr>
          <w:rFonts w:cstheme="minorHAnsi"/>
          <w:lang w:val="en-GB"/>
        </w:rPr>
        <w:t xml:space="preserve">implementing policies, activities and strategic action plans, as well as the ECOWAS vision in the areas of youth and sports, including the ECOWAS Volunteers </w:t>
      </w:r>
      <w:r w:rsidR="00DD3E03" w:rsidRPr="006026CB">
        <w:rPr>
          <w:rFonts w:cstheme="minorHAnsi"/>
          <w:lang w:val="en-GB"/>
        </w:rPr>
        <w:t>Programme (</w:t>
      </w:r>
      <w:r w:rsidR="009933E2" w:rsidRPr="006026CB">
        <w:rPr>
          <w:rFonts w:cstheme="minorHAnsi"/>
          <w:lang w:val="en-GB"/>
        </w:rPr>
        <w:t>EVP)</w:t>
      </w:r>
      <w:r w:rsidR="001F7D99">
        <w:rPr>
          <w:rFonts w:cstheme="minorHAnsi"/>
          <w:lang w:val="en-GB"/>
        </w:rPr>
        <w:t xml:space="preserve"> </w:t>
      </w:r>
      <w:r w:rsidR="001F7D99" w:rsidRPr="006026CB">
        <w:rPr>
          <w:rFonts w:cstheme="minorHAnsi"/>
          <w:lang w:val="en-GB"/>
        </w:rPr>
        <w:t>under the Human Development and Social Affairs Department of the ECOWAS Commission. It is based in Ouagadougou (Burkina Faso) under the headquarters agreement signed between the Burkina Faso authorities and the ECOWAS Commission</w:t>
      </w:r>
      <w:r w:rsidRPr="006026CB">
        <w:rPr>
          <w:rFonts w:cstheme="minorHAnsi"/>
          <w:lang w:val="en-GB"/>
        </w:rPr>
        <w:t>.</w:t>
      </w:r>
    </w:p>
    <w:p w14:paraId="03B522A7" w14:textId="24CA8BFD" w:rsidR="0089633E" w:rsidRPr="00AA0D19" w:rsidRDefault="0089633E" w:rsidP="0089633E">
      <w:pPr>
        <w:jc w:val="both"/>
        <w:rPr>
          <w:rFonts w:cs="Calibri"/>
          <w:lang w:val="en-GB"/>
        </w:rPr>
      </w:pPr>
      <w:r>
        <w:rPr>
          <w:rFonts w:cs="Calibri"/>
          <w:lang w:val="en-GB"/>
        </w:rPr>
        <w:lastRenderedPageBreak/>
        <w:t>T</w:t>
      </w:r>
      <w:r w:rsidRPr="00AA0D19">
        <w:rPr>
          <w:rFonts w:cs="Calibri"/>
          <w:lang w:val="en-GB"/>
        </w:rPr>
        <w:t>he EYSDC implements her policies, activities and strategic action plans, as well as the ECOWAS vision in the areas of youth and sports, including the ECOWAS Volunteers Programme. The EYSDC’s objective is to initiate, develop, coordinate and implement youth and sports programmes within the Community. To this end, it works to:</w:t>
      </w:r>
    </w:p>
    <w:p w14:paraId="56FF1EB5" w14:textId="77777777" w:rsidR="0089633E" w:rsidRPr="00AA0D19" w:rsidRDefault="0089633E" w:rsidP="0089633E">
      <w:pPr>
        <w:pStyle w:val="ListParagraph"/>
        <w:numPr>
          <w:ilvl w:val="0"/>
          <w:numId w:val="2"/>
        </w:numPr>
        <w:spacing w:before="100" w:beforeAutospacing="1" w:after="0" w:afterAutospacing="1" w:line="240" w:lineRule="auto"/>
        <w:contextualSpacing w:val="0"/>
        <w:jc w:val="both"/>
        <w:rPr>
          <w:rFonts w:cs="Calibri"/>
          <w:lang w:val="en-GB"/>
        </w:rPr>
      </w:pPr>
      <w:r w:rsidRPr="00AA0D19">
        <w:rPr>
          <w:rFonts w:cs="Calibri"/>
          <w:lang w:val="en-GB"/>
        </w:rPr>
        <w:t>mobilise the different segments of the population to ensure their integration and effective participation in the social development of the region, as well as the promotion of youth organisations and professional associations to ensure maximum participation in the activities of the Community;</w:t>
      </w:r>
    </w:p>
    <w:p w14:paraId="1449EEE2" w14:textId="77777777" w:rsidR="0089633E" w:rsidRPr="00AA0D19" w:rsidRDefault="0089633E" w:rsidP="0089633E">
      <w:pPr>
        <w:pStyle w:val="ListParagraph"/>
        <w:numPr>
          <w:ilvl w:val="0"/>
          <w:numId w:val="2"/>
        </w:numPr>
        <w:spacing w:after="160" w:line="259" w:lineRule="auto"/>
        <w:jc w:val="both"/>
        <w:rPr>
          <w:rFonts w:cs="Calibri"/>
          <w:lang w:val="en-GB"/>
        </w:rPr>
      </w:pPr>
      <w:proofErr w:type="gramStart"/>
      <w:r w:rsidRPr="00AA0D19">
        <w:rPr>
          <w:rFonts w:cs="Calibri"/>
          <w:lang w:val="en-GB"/>
        </w:rPr>
        <w:t>provide</w:t>
      </w:r>
      <w:proofErr w:type="gramEnd"/>
      <w:r w:rsidRPr="00AA0D19">
        <w:rPr>
          <w:rFonts w:cs="Calibri"/>
          <w:lang w:val="en-GB"/>
        </w:rPr>
        <w:t xml:space="preserve"> a permanent institutional framework within ECOWAS through which issues related to Youth and Sports activities in the sub-region can be developed and promoted.</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85FF7" w:rsidRPr="006026CB" w14:paraId="387FF4FB" w14:textId="77777777" w:rsidTr="0018436C">
        <w:tc>
          <w:tcPr>
            <w:tcW w:w="10260" w:type="dxa"/>
            <w:tcBorders>
              <w:bottom w:val="single" w:sz="4" w:space="0" w:color="auto"/>
            </w:tcBorders>
            <w:shd w:val="clear" w:color="auto" w:fill="E0E0E0"/>
          </w:tcPr>
          <w:p w14:paraId="00B4F0A1" w14:textId="3CB93707" w:rsidR="00085FF7" w:rsidRPr="006026CB" w:rsidRDefault="00085FF7" w:rsidP="0018436C">
            <w:pPr>
              <w:spacing w:after="0"/>
              <w:jc w:val="both"/>
              <w:rPr>
                <w:rFonts w:cstheme="minorHAnsi"/>
                <w:b/>
                <w:color w:val="000000"/>
                <w:lang w:val="en-GB"/>
              </w:rPr>
            </w:pPr>
            <w:r w:rsidRPr="006026CB">
              <w:rPr>
                <w:rFonts w:cstheme="minorHAnsi"/>
                <w:b/>
                <w:color w:val="000000"/>
                <w:lang w:val="en-GB"/>
              </w:rPr>
              <w:t xml:space="preserve">III. </w:t>
            </w:r>
            <w:r w:rsidRPr="006026CB">
              <w:rPr>
                <w:rFonts w:cstheme="minorHAnsi"/>
                <w:b/>
                <w:bCs/>
                <w:lang w:val="en-GB"/>
              </w:rPr>
              <w:t xml:space="preserve">Organizational Framework of the </w:t>
            </w:r>
            <w:r w:rsidR="001F7D99">
              <w:rPr>
                <w:rFonts w:cstheme="minorHAnsi"/>
                <w:b/>
                <w:bCs/>
                <w:lang w:val="en-GB"/>
              </w:rPr>
              <w:t>Mission</w:t>
            </w:r>
          </w:p>
        </w:tc>
      </w:tr>
    </w:tbl>
    <w:p w14:paraId="264BCE89" w14:textId="77777777" w:rsidR="001B3E40" w:rsidRPr="006026CB" w:rsidRDefault="001B3E40" w:rsidP="001B3E40">
      <w:pPr>
        <w:spacing w:after="0"/>
        <w:jc w:val="both"/>
        <w:rPr>
          <w:rFonts w:cstheme="minorHAnsi"/>
          <w:lang w:val="en-GB"/>
        </w:rPr>
      </w:pPr>
    </w:p>
    <w:p w14:paraId="3AA8A645" w14:textId="106F5AB9" w:rsidR="008846F7" w:rsidRPr="008846F7" w:rsidRDefault="008846F7" w:rsidP="008846F7">
      <w:pPr>
        <w:jc w:val="both"/>
        <w:rPr>
          <w:rFonts w:cstheme="minorHAnsi"/>
          <w:lang w:val="en-GB"/>
        </w:rPr>
      </w:pPr>
      <w:r w:rsidRPr="008846F7">
        <w:rPr>
          <w:rFonts w:cstheme="minorHAnsi"/>
          <w:lang w:val="en-GB"/>
        </w:rPr>
        <w:t xml:space="preserve">Since its official launch in Monrovia, Liberia on 26 March 2010, the ECOWAS Volunteers Programme (EVP) has devoted time, resources and expertise to promoting regional unity, peace, and development through volunteerism. The ECOWAS volunteers, young male and female Community citizens, have kept faith with the ECOWAS vision of a community of people supporting people, and demonstrated their collective conviction that peace-building and reconciliation can be useful development tools for establishing peace in member States and across </w:t>
      </w:r>
      <w:r w:rsidR="00F77A05">
        <w:rPr>
          <w:rFonts w:cstheme="minorHAnsi"/>
          <w:lang w:val="en-GB"/>
        </w:rPr>
        <w:t>the W</w:t>
      </w:r>
      <w:r>
        <w:rPr>
          <w:rFonts w:cstheme="minorHAnsi"/>
          <w:lang w:val="en-GB"/>
        </w:rPr>
        <w:t>est Africa</w:t>
      </w:r>
      <w:r w:rsidRPr="008846F7">
        <w:rPr>
          <w:rFonts w:cstheme="minorHAnsi"/>
          <w:lang w:val="en-GB"/>
        </w:rPr>
        <w:t xml:space="preserve"> region.</w:t>
      </w:r>
    </w:p>
    <w:p w14:paraId="0D23543B" w14:textId="4ADD482F" w:rsidR="001F7D99" w:rsidRDefault="008846F7" w:rsidP="008846F7">
      <w:pPr>
        <w:jc w:val="both"/>
        <w:rPr>
          <w:rFonts w:cstheme="minorHAnsi"/>
          <w:lang w:val="en-GB"/>
        </w:rPr>
      </w:pPr>
      <w:r w:rsidRPr="008846F7">
        <w:rPr>
          <w:rFonts w:cstheme="minorHAnsi"/>
          <w:lang w:val="en-GB"/>
        </w:rPr>
        <w:t>The ECOWAS Volunteers Programme (EVP) is a demand-driven flagship programme of the ECOWAS Commission. It seeks to harness and inject the expertise and professional and personal contributions of mainly young citizens into the process of the implementation of national development agenda of their host countries and communities. And as they do so, they also build and develop their own capacities through contacts with their new professional and social-cultural environments and the lessons derived therefrom.</w:t>
      </w:r>
    </w:p>
    <w:p w14:paraId="285BADC9" w14:textId="77777777" w:rsidR="0089633E" w:rsidRPr="0089633E" w:rsidRDefault="0089633E" w:rsidP="0089633E">
      <w:pPr>
        <w:pStyle w:val="ListParagraph"/>
        <w:numPr>
          <w:ilvl w:val="0"/>
          <w:numId w:val="7"/>
        </w:numPr>
        <w:spacing w:after="0"/>
        <w:jc w:val="both"/>
        <w:rPr>
          <w:rFonts w:cstheme="minorHAnsi"/>
          <w:lang w:val="en-GB"/>
        </w:rPr>
      </w:pPr>
      <w:r w:rsidRPr="0089633E">
        <w:rPr>
          <w:rFonts w:cstheme="minorHAnsi"/>
          <w:lang w:val="en-GB"/>
        </w:rPr>
        <w:t>The EVP is centralized in organisation, but decentralized in its application to allow for flexibility and adaptation to the current realities of each country. The strategic directions, including the formulation of the overall vision, goals and objectives of the Programme, is the responsibility of the Regional Coordination Council (RCC), whose role, among others, is to ensure that the EVP becomes a genuine voluntary arm of ECOWAS.</w:t>
      </w:r>
    </w:p>
    <w:p w14:paraId="6026ADAB" w14:textId="77777777" w:rsidR="0089633E" w:rsidRPr="0089633E" w:rsidRDefault="0089633E" w:rsidP="0089633E">
      <w:pPr>
        <w:pStyle w:val="ListParagraph"/>
        <w:numPr>
          <w:ilvl w:val="0"/>
          <w:numId w:val="7"/>
        </w:numPr>
        <w:spacing w:after="0"/>
        <w:jc w:val="both"/>
        <w:rPr>
          <w:rFonts w:cstheme="minorHAnsi"/>
          <w:lang w:val="en-GB"/>
        </w:rPr>
      </w:pPr>
      <w:r w:rsidRPr="0089633E">
        <w:rPr>
          <w:rFonts w:cstheme="minorHAnsi"/>
          <w:lang w:val="en-GB"/>
        </w:rPr>
        <w:t>Being a cross-cutting programme, the ECOWAS Volunteers Regional Coordination Council (RCC) includes representatives of relevant departments of the ECOWAS Commission. The RCC is chaired by the Commissioner for Social Affairs and Gender of the ECOWAS Commission. She is assisted by the Director of the ECOWAS Youth and Sports Development Centre (EYSDC), as Alternate Chairman of the RCC.</w:t>
      </w:r>
    </w:p>
    <w:p w14:paraId="46E1550F" w14:textId="77777777" w:rsidR="0089633E" w:rsidRPr="0089633E" w:rsidRDefault="0089633E" w:rsidP="0089633E">
      <w:pPr>
        <w:pStyle w:val="ListParagraph"/>
        <w:numPr>
          <w:ilvl w:val="0"/>
          <w:numId w:val="7"/>
        </w:numPr>
        <w:spacing w:after="0"/>
        <w:jc w:val="both"/>
        <w:rPr>
          <w:rFonts w:cstheme="minorHAnsi"/>
          <w:lang w:val="en-GB"/>
        </w:rPr>
      </w:pPr>
      <w:r w:rsidRPr="0089633E">
        <w:rPr>
          <w:rFonts w:cstheme="minorHAnsi"/>
          <w:lang w:val="en-GB"/>
        </w:rPr>
        <w:t>The executive arm of the RCC is the Regional Office, provided by the EYSDC in Ouagadougou (Burkina Faso). The programme’s regional coordination activities are coordinated by a Regional Coordinator under the supervision of the EYSDC Director. Although the EVP is under the Youth Division of the EYSDC, it is directly supervised by the EYSDC Director for effectiveness.</w:t>
      </w:r>
    </w:p>
    <w:p w14:paraId="160AF522" w14:textId="4D88F56B" w:rsidR="00292D6D" w:rsidRPr="00292D6D" w:rsidRDefault="0089633E" w:rsidP="0089633E">
      <w:pPr>
        <w:pStyle w:val="ListParagraph"/>
        <w:numPr>
          <w:ilvl w:val="0"/>
          <w:numId w:val="7"/>
        </w:numPr>
        <w:spacing w:after="0"/>
        <w:contextualSpacing w:val="0"/>
        <w:jc w:val="both"/>
        <w:rPr>
          <w:rFonts w:cstheme="minorHAnsi"/>
          <w:lang w:val="en-GB"/>
        </w:rPr>
      </w:pPr>
      <w:r w:rsidRPr="0089633E">
        <w:rPr>
          <w:rFonts w:cstheme="minorHAnsi"/>
          <w:lang w:val="en-GB"/>
        </w:rPr>
        <w:t xml:space="preserve">At the National level, the National Coordination Council (NCC) serves as the national body through which national policy guidelines for the Programme are given. This Council works towards the understanding and entrenchment of the Volunteer Programme in the national environment. It also </w:t>
      </w:r>
      <w:r w:rsidRPr="0089633E">
        <w:rPr>
          <w:rFonts w:cstheme="minorHAnsi"/>
          <w:lang w:val="en-GB"/>
        </w:rPr>
        <w:lastRenderedPageBreak/>
        <w:t>serves as advisor to the country office, which is responsible for the coordination of the Programme at national level. The NCC is chaired by the Head of the ECOWAS National Office in the country. It is made up of Focal Points/Representatives of the various ministries, Civil Society Organisations, United Nations Agencies and local youth associations involved in the implementation of the Programme at the National level.</w:t>
      </w:r>
    </w:p>
    <w:p w14:paraId="64C9B3EE" w14:textId="7EB6CF50" w:rsidR="00085FF7" w:rsidRPr="006026CB" w:rsidRDefault="00085FF7" w:rsidP="00B12212">
      <w:pPr>
        <w:spacing w:after="0"/>
        <w:jc w:val="both"/>
        <w:rPr>
          <w:rFonts w:cstheme="minorHAnsi"/>
          <w:lang w:val="en-G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85FF7" w:rsidRPr="006026CB" w14:paraId="45A66D9A" w14:textId="77777777" w:rsidTr="0018436C">
        <w:trPr>
          <w:trHeight w:val="302"/>
        </w:trPr>
        <w:tc>
          <w:tcPr>
            <w:tcW w:w="10260" w:type="dxa"/>
            <w:tcBorders>
              <w:bottom w:val="single" w:sz="4" w:space="0" w:color="auto"/>
            </w:tcBorders>
            <w:shd w:val="clear" w:color="auto" w:fill="D9D9D9"/>
          </w:tcPr>
          <w:p w14:paraId="4A980937" w14:textId="77777777" w:rsidR="00085FF7" w:rsidRPr="006026CB" w:rsidRDefault="00085FF7" w:rsidP="0018436C">
            <w:pPr>
              <w:spacing w:after="0"/>
              <w:jc w:val="both"/>
              <w:rPr>
                <w:rFonts w:cstheme="minorHAnsi"/>
                <w:b/>
                <w:color w:val="000000"/>
              </w:rPr>
            </w:pPr>
            <w:r w:rsidRPr="006026CB">
              <w:rPr>
                <w:rFonts w:cstheme="minorHAnsi"/>
                <w:b/>
                <w:color w:val="000000"/>
              </w:rPr>
              <w:t>IV. Duties and Responsibilities</w:t>
            </w:r>
          </w:p>
        </w:tc>
      </w:tr>
    </w:tbl>
    <w:p w14:paraId="3B1EEFD1" w14:textId="77777777" w:rsidR="001B3E40" w:rsidRPr="006026CB" w:rsidRDefault="001B3E40" w:rsidP="001B3E40">
      <w:pPr>
        <w:spacing w:after="0"/>
        <w:jc w:val="both"/>
        <w:rPr>
          <w:rFonts w:cstheme="minorHAnsi"/>
        </w:rPr>
      </w:pPr>
    </w:p>
    <w:p w14:paraId="4DFD9668" w14:textId="20CB6AB1" w:rsidR="00783F9F" w:rsidRPr="0027527D" w:rsidRDefault="00783F9F" w:rsidP="00783F9F">
      <w:pPr>
        <w:jc w:val="both"/>
        <w:rPr>
          <w:rFonts w:cs="Calibri"/>
          <w:lang w:val="en-GB"/>
        </w:rPr>
      </w:pPr>
      <w:r w:rsidRPr="0027527D">
        <w:rPr>
          <w:rFonts w:cs="Calibri"/>
          <w:lang w:val="en-GB"/>
        </w:rPr>
        <w:t>Under the supervision of the Programme Officer, Youth, the Youth Programme Specialist performs a wide range of functions on behalf of the EYDSC. Its main role is to provide technical support and expertise in the development and implementation of programmes and projects for the ECOWAS youth, within the framework of the implementation of the ECOWAS Youth Policy.</w:t>
      </w:r>
    </w:p>
    <w:p w14:paraId="147FFD6F" w14:textId="77777777" w:rsidR="00783F9F" w:rsidRPr="0027527D" w:rsidRDefault="00783F9F" w:rsidP="00783F9F">
      <w:pPr>
        <w:jc w:val="both"/>
        <w:rPr>
          <w:rFonts w:cs="Calibri"/>
          <w:lang w:val="en-GB"/>
        </w:rPr>
      </w:pPr>
      <w:r w:rsidRPr="0027527D">
        <w:rPr>
          <w:rFonts w:cs="Calibri"/>
          <w:lang w:val="en-GB"/>
        </w:rPr>
        <w:t>The Youth programme specialist shall work closely with all the staff of the Centre and with other partners to ensure a successful and quality service delivery.</w:t>
      </w:r>
    </w:p>
    <w:p w14:paraId="0D2A4326" w14:textId="0E4177AB" w:rsidR="00783F9F" w:rsidRPr="0027527D" w:rsidRDefault="00783F9F" w:rsidP="00783F9F">
      <w:pPr>
        <w:jc w:val="both"/>
        <w:rPr>
          <w:rFonts w:cs="Calibri"/>
          <w:lang w:val="fr-CH"/>
        </w:rPr>
      </w:pPr>
      <w:proofErr w:type="spellStart"/>
      <w:r w:rsidRPr="0027527D">
        <w:rPr>
          <w:rFonts w:cs="Calibri"/>
          <w:lang w:val="fr-CH"/>
        </w:rPr>
        <w:t>S</w:t>
      </w:r>
      <w:r>
        <w:rPr>
          <w:rFonts w:cs="Calibri"/>
          <w:lang w:val="fr-CH"/>
        </w:rPr>
        <w:t>he</w:t>
      </w:r>
      <w:proofErr w:type="spellEnd"/>
      <w:r w:rsidRPr="0027527D">
        <w:rPr>
          <w:rFonts w:cs="Calibri"/>
          <w:lang w:val="fr-CH"/>
        </w:rPr>
        <w:t xml:space="preserve">/He </w:t>
      </w:r>
      <w:proofErr w:type="spellStart"/>
      <w:r w:rsidRPr="0027527D">
        <w:rPr>
          <w:rFonts w:cs="Calibri"/>
          <w:lang w:val="fr-CH"/>
        </w:rPr>
        <w:t>shall</w:t>
      </w:r>
      <w:proofErr w:type="spellEnd"/>
      <w:r w:rsidRPr="0027527D">
        <w:rPr>
          <w:rFonts w:cs="Calibri"/>
          <w:lang w:val="fr-CH"/>
        </w:rPr>
        <w:t xml:space="preserve"> :</w:t>
      </w:r>
    </w:p>
    <w:p w14:paraId="295EC8A5" w14:textId="77777777" w:rsidR="00783F9F" w:rsidRPr="0027527D" w:rsidRDefault="00783F9F" w:rsidP="00783F9F">
      <w:pPr>
        <w:numPr>
          <w:ilvl w:val="0"/>
          <w:numId w:val="9"/>
        </w:numPr>
        <w:spacing w:after="0"/>
        <w:jc w:val="both"/>
        <w:rPr>
          <w:rFonts w:cs="Calibri"/>
          <w:lang w:val="en-GB"/>
        </w:rPr>
      </w:pPr>
      <w:r w:rsidRPr="0027527D">
        <w:rPr>
          <w:rFonts w:cs="Calibri"/>
          <w:lang w:val="en-GB"/>
        </w:rPr>
        <w:t>Contribute to the conception and implementation of specific programmes and projects geared towards the development and empowerment of the youth in West Africa</w:t>
      </w:r>
    </w:p>
    <w:p w14:paraId="3444327E" w14:textId="77777777" w:rsidR="00783F9F" w:rsidRPr="0027527D" w:rsidRDefault="00783F9F" w:rsidP="00783F9F">
      <w:pPr>
        <w:numPr>
          <w:ilvl w:val="0"/>
          <w:numId w:val="9"/>
        </w:numPr>
        <w:spacing w:after="0"/>
        <w:jc w:val="both"/>
        <w:rPr>
          <w:rFonts w:cs="Calibri"/>
          <w:lang w:val="en-GB"/>
        </w:rPr>
      </w:pPr>
      <w:r w:rsidRPr="0027527D">
        <w:rPr>
          <w:rFonts w:cs="Calibri"/>
          <w:lang w:val="en-GB"/>
        </w:rPr>
        <w:t>Participate, as necessary, in setting up projects for the financing of youth projects and enterprises</w:t>
      </w:r>
    </w:p>
    <w:p w14:paraId="3751C95E" w14:textId="77777777" w:rsidR="00783F9F" w:rsidRPr="0027527D" w:rsidRDefault="00783F9F" w:rsidP="00783F9F">
      <w:pPr>
        <w:numPr>
          <w:ilvl w:val="0"/>
          <w:numId w:val="9"/>
        </w:numPr>
        <w:spacing w:after="0"/>
        <w:jc w:val="both"/>
        <w:rPr>
          <w:rFonts w:cs="Calibri"/>
          <w:lang w:val="en-GB"/>
        </w:rPr>
      </w:pPr>
      <w:r>
        <w:rPr>
          <w:rFonts w:cs="Calibri"/>
          <w:lang w:val="en-GB"/>
        </w:rPr>
        <w:t>Finalise the se</w:t>
      </w:r>
      <w:r w:rsidRPr="0027527D">
        <w:rPr>
          <w:rFonts w:cs="Calibri"/>
          <w:lang w:val="en-GB"/>
        </w:rPr>
        <w:t>t up and implement</w:t>
      </w:r>
      <w:r>
        <w:rPr>
          <w:rFonts w:cs="Calibri"/>
          <w:lang w:val="en-GB"/>
        </w:rPr>
        <w:t xml:space="preserve">ation of the </w:t>
      </w:r>
      <w:r w:rsidRPr="0027527D">
        <w:rPr>
          <w:rFonts w:cs="Calibri"/>
          <w:lang w:val="en-GB"/>
        </w:rPr>
        <w:t>online</w:t>
      </w:r>
      <w:r>
        <w:rPr>
          <w:rFonts w:cs="Calibri"/>
          <w:lang w:val="en-GB"/>
        </w:rPr>
        <w:t xml:space="preserve"> </w:t>
      </w:r>
      <w:r w:rsidRPr="0027527D">
        <w:rPr>
          <w:rFonts w:cs="Calibri"/>
          <w:lang w:val="en-GB"/>
        </w:rPr>
        <w:t>Crowd-funding platform for the financing of youth projects and enterprises;</w:t>
      </w:r>
    </w:p>
    <w:p w14:paraId="57A6DA76" w14:textId="77777777" w:rsidR="00783F9F" w:rsidRPr="0027527D" w:rsidRDefault="00783F9F" w:rsidP="00783F9F">
      <w:pPr>
        <w:numPr>
          <w:ilvl w:val="0"/>
          <w:numId w:val="9"/>
        </w:numPr>
        <w:spacing w:after="0"/>
        <w:jc w:val="both"/>
        <w:rPr>
          <w:rFonts w:cs="Calibri"/>
          <w:lang w:val="en-GB"/>
        </w:rPr>
      </w:pPr>
      <w:r w:rsidRPr="0027527D">
        <w:rPr>
          <w:rFonts w:cs="Calibri"/>
          <w:lang w:val="en-GB"/>
        </w:rPr>
        <w:t xml:space="preserve">Research, </w:t>
      </w:r>
      <w:proofErr w:type="spellStart"/>
      <w:r w:rsidRPr="0027527D">
        <w:rPr>
          <w:rFonts w:cs="Calibri"/>
          <w:lang w:val="en-GB"/>
        </w:rPr>
        <w:t>analyze</w:t>
      </w:r>
      <w:proofErr w:type="spellEnd"/>
      <w:r w:rsidRPr="0027527D">
        <w:rPr>
          <w:rFonts w:cs="Calibri"/>
          <w:lang w:val="en-GB"/>
        </w:rPr>
        <w:t xml:space="preserve"> and follow up national, regional and international texts and instruments relating to youth and youth development, and submit regular reports to the Director</w:t>
      </w:r>
    </w:p>
    <w:p w14:paraId="3717CD5D" w14:textId="77777777" w:rsidR="00783F9F" w:rsidRPr="0027527D" w:rsidRDefault="00783F9F" w:rsidP="00783F9F">
      <w:pPr>
        <w:numPr>
          <w:ilvl w:val="0"/>
          <w:numId w:val="9"/>
        </w:numPr>
        <w:spacing w:after="0"/>
        <w:jc w:val="both"/>
        <w:rPr>
          <w:rFonts w:cs="Calibri"/>
          <w:lang w:val="en-GB"/>
        </w:rPr>
      </w:pPr>
      <w:r w:rsidRPr="0027527D">
        <w:rPr>
          <w:rFonts w:cs="Calibri"/>
          <w:lang w:val="en-GB"/>
        </w:rPr>
        <w:t xml:space="preserve">Find and monitor structures, organisations and youth associations in existence at national and regional levels. Set up a directory/database and submit regular reports thereon for use by the </w:t>
      </w:r>
      <w:proofErr w:type="spellStart"/>
      <w:r w:rsidRPr="0027527D">
        <w:rPr>
          <w:rFonts w:cs="Calibri"/>
          <w:lang w:val="en-GB"/>
        </w:rPr>
        <w:t>Center</w:t>
      </w:r>
      <w:proofErr w:type="spellEnd"/>
    </w:p>
    <w:p w14:paraId="272E433A" w14:textId="77777777" w:rsidR="00783F9F" w:rsidRPr="0027527D" w:rsidRDefault="00783F9F" w:rsidP="00783F9F">
      <w:pPr>
        <w:numPr>
          <w:ilvl w:val="0"/>
          <w:numId w:val="9"/>
        </w:numPr>
        <w:spacing w:after="0"/>
        <w:jc w:val="both"/>
        <w:rPr>
          <w:rFonts w:cs="Calibri"/>
          <w:lang w:val="en-GB"/>
        </w:rPr>
      </w:pPr>
      <w:r w:rsidRPr="0027527D">
        <w:rPr>
          <w:rFonts w:cs="Calibri"/>
          <w:lang w:val="en-GB"/>
        </w:rPr>
        <w:t>Set up a comprehensive database to identify and monitor the progress of young people who have participated in the EYSDC-organized training</w:t>
      </w:r>
    </w:p>
    <w:p w14:paraId="34D5C4C3" w14:textId="77777777" w:rsidR="00783F9F" w:rsidRPr="0027527D" w:rsidRDefault="00783F9F" w:rsidP="00783F9F">
      <w:pPr>
        <w:numPr>
          <w:ilvl w:val="0"/>
          <w:numId w:val="9"/>
        </w:numPr>
        <w:spacing w:after="0"/>
        <w:jc w:val="both"/>
        <w:rPr>
          <w:rFonts w:cs="Calibri"/>
          <w:lang w:val="en-GB"/>
        </w:rPr>
      </w:pPr>
      <w:r w:rsidRPr="0027527D">
        <w:rPr>
          <w:rFonts w:cs="Calibri"/>
          <w:lang w:val="en-GB"/>
        </w:rPr>
        <w:t>Identify and follow up partners for the financing of the Centre’s programmes as well as opportunities for financing youth projects and enterprises in West Africa</w:t>
      </w:r>
    </w:p>
    <w:p w14:paraId="07EA4BA1" w14:textId="77777777" w:rsidR="00783F9F" w:rsidRPr="0027527D" w:rsidRDefault="00783F9F" w:rsidP="00783F9F">
      <w:pPr>
        <w:numPr>
          <w:ilvl w:val="0"/>
          <w:numId w:val="9"/>
        </w:numPr>
        <w:spacing w:after="0"/>
        <w:jc w:val="both"/>
        <w:rPr>
          <w:rFonts w:cs="Calibri"/>
          <w:lang w:val="en-GB"/>
        </w:rPr>
      </w:pPr>
      <w:r w:rsidRPr="0027527D">
        <w:rPr>
          <w:rFonts w:cs="Calibri"/>
          <w:lang w:val="en-GB"/>
        </w:rPr>
        <w:t xml:space="preserve">Identify and develop policies and youth initiatives to be implemented at the ECOWAS Member States level, as well as policies and initiatives to be implemented at the international level to benefit ECOWAS Youth </w:t>
      </w:r>
    </w:p>
    <w:p w14:paraId="60B8278A" w14:textId="42640A59" w:rsidR="00AA2A7F" w:rsidRDefault="00783F9F" w:rsidP="00783F9F">
      <w:pPr>
        <w:pStyle w:val="ListParagraph"/>
        <w:numPr>
          <w:ilvl w:val="0"/>
          <w:numId w:val="9"/>
        </w:numPr>
        <w:spacing w:after="0" w:line="240" w:lineRule="auto"/>
        <w:jc w:val="both"/>
        <w:rPr>
          <w:rFonts w:cstheme="minorHAnsi"/>
        </w:rPr>
      </w:pPr>
      <w:r w:rsidRPr="0027527D">
        <w:rPr>
          <w:rFonts w:cs="Calibri"/>
          <w:lang w:val="en-GB"/>
        </w:rPr>
        <w:t>Perform any other task related to the promotion of ECOWAS Youth as may be demanded by the authorities.</w:t>
      </w:r>
    </w:p>
    <w:p w14:paraId="2EDD74CE" w14:textId="77777777" w:rsidR="00872E4D" w:rsidRDefault="00872E4D" w:rsidP="00E600E2">
      <w:pPr>
        <w:spacing w:after="0"/>
        <w:jc w:val="both"/>
        <w:rPr>
          <w:rFonts w:cstheme="minorHAnsi"/>
        </w:rPr>
      </w:pPr>
    </w:p>
    <w:p w14:paraId="7A220C98" w14:textId="77777777" w:rsidR="00554D13" w:rsidRDefault="00554D13" w:rsidP="00E600E2">
      <w:pPr>
        <w:spacing w:after="0"/>
        <w:jc w:val="both"/>
        <w:rPr>
          <w:rFonts w:cstheme="minorHAnsi"/>
        </w:rPr>
      </w:pPr>
    </w:p>
    <w:p w14:paraId="074A23E0" w14:textId="77777777" w:rsidR="00554D13" w:rsidRDefault="00554D13" w:rsidP="00E600E2">
      <w:pPr>
        <w:spacing w:after="0"/>
        <w:jc w:val="both"/>
        <w:rPr>
          <w:rFonts w:cstheme="minorHAnsi"/>
        </w:rPr>
      </w:pPr>
    </w:p>
    <w:p w14:paraId="424EF735" w14:textId="77777777" w:rsidR="00554D13" w:rsidRDefault="00554D13" w:rsidP="00E600E2">
      <w:pPr>
        <w:spacing w:after="0"/>
        <w:jc w:val="both"/>
        <w:rPr>
          <w:rFonts w:cstheme="minorHAnsi"/>
        </w:rPr>
      </w:pPr>
    </w:p>
    <w:p w14:paraId="6A6E73E2" w14:textId="77777777" w:rsidR="00554D13" w:rsidRDefault="00554D13" w:rsidP="00E600E2">
      <w:pPr>
        <w:spacing w:after="0"/>
        <w:jc w:val="both"/>
        <w:rPr>
          <w:rFonts w:cstheme="minorHAnsi"/>
        </w:rPr>
      </w:pPr>
    </w:p>
    <w:p w14:paraId="2A6097D2" w14:textId="77777777" w:rsidR="00554D13" w:rsidRPr="00884D25" w:rsidRDefault="00554D13" w:rsidP="00E600E2">
      <w:pPr>
        <w:spacing w:after="0"/>
        <w:jc w:val="both"/>
        <w:rPr>
          <w:rFonts w:cstheme="minorHAnsi"/>
        </w:rPr>
      </w:pPr>
    </w:p>
    <w:p w14:paraId="7AD43AFC" w14:textId="77777777" w:rsidR="00085FF7" w:rsidRPr="006026CB" w:rsidRDefault="00085FF7" w:rsidP="001A0ED1">
      <w:pPr>
        <w:shd w:val="clear" w:color="auto" w:fill="F5F5F5"/>
        <w:jc w:val="both"/>
        <w:textAlignment w:val="top"/>
        <w:rPr>
          <w:rFonts w:cstheme="minorHAnsi"/>
          <w:b/>
          <w:bCs/>
        </w:rPr>
      </w:pPr>
      <w:r w:rsidRPr="006026CB">
        <w:rPr>
          <w:rFonts w:cstheme="minorHAnsi"/>
          <w:b/>
          <w:bCs/>
        </w:rPr>
        <w:lastRenderedPageBreak/>
        <w:t>Required Qualifications and Experience:</w:t>
      </w:r>
    </w:p>
    <w:p w14:paraId="08174007" w14:textId="7A5F9E6E" w:rsidR="008943BB" w:rsidRPr="0084005E" w:rsidRDefault="008943BB" w:rsidP="008943BB">
      <w:pPr>
        <w:spacing w:after="0"/>
        <w:rPr>
          <w:rFonts w:cs="Calibri"/>
          <w:bCs/>
          <w:lang w:val="en-GB"/>
        </w:rPr>
      </w:pPr>
      <w:r w:rsidRPr="0084005E">
        <w:rPr>
          <w:rFonts w:cs="Calibri"/>
          <w:b/>
          <w:bCs/>
          <w:lang w:val="en-GB"/>
        </w:rPr>
        <w:t>Education</w:t>
      </w:r>
      <w:r>
        <w:rPr>
          <w:rFonts w:cs="Calibri"/>
          <w:b/>
          <w:bCs/>
          <w:lang w:val="en-GB"/>
        </w:rPr>
        <w:t>:</w:t>
      </w:r>
    </w:p>
    <w:p w14:paraId="50DA5D4B" w14:textId="6E984A7C" w:rsidR="008943BB" w:rsidRPr="00783F9F" w:rsidRDefault="00783F9F" w:rsidP="00783F9F">
      <w:pPr>
        <w:spacing w:before="100" w:beforeAutospacing="1" w:after="0" w:afterAutospacing="1"/>
        <w:rPr>
          <w:rFonts w:cs="Calibri"/>
          <w:lang w:val="en-GB"/>
        </w:rPr>
      </w:pPr>
      <w:r w:rsidRPr="00783F9F">
        <w:rPr>
          <w:rFonts w:cs="Calibri"/>
          <w:bCs/>
          <w:lang w:val="en-GB"/>
        </w:rPr>
        <w:t>A minimum of Bachelors’ degree in the Social Sciences, International Relations, Economics, Youth or related discipline</w:t>
      </w:r>
      <w:r w:rsidR="008943BB" w:rsidRPr="00783F9F">
        <w:rPr>
          <w:rFonts w:cs="Calibri"/>
          <w:bCs/>
          <w:lang w:val="en-GB"/>
        </w:rPr>
        <w:t>.</w:t>
      </w:r>
    </w:p>
    <w:p w14:paraId="7F000CAE" w14:textId="656E3B00" w:rsidR="008943BB" w:rsidRPr="008943BB" w:rsidRDefault="008943BB" w:rsidP="008943BB">
      <w:pPr>
        <w:spacing w:before="100" w:beforeAutospacing="1" w:after="0" w:afterAutospacing="1"/>
        <w:rPr>
          <w:rFonts w:cs="Calibri"/>
          <w:lang w:val="en-GB"/>
        </w:rPr>
      </w:pPr>
      <w:r w:rsidRPr="008943BB">
        <w:rPr>
          <w:rFonts w:cs="Calibri"/>
          <w:b/>
          <w:bCs/>
        </w:rPr>
        <w:t>Experience:</w:t>
      </w:r>
    </w:p>
    <w:p w14:paraId="7C40B53D" w14:textId="55017E3F" w:rsidR="00783F9F" w:rsidRDefault="00783F9F" w:rsidP="00554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1E17B8">
        <w:rPr>
          <w:rFonts w:cs="Calibri"/>
          <w:lang w:val="en-GB"/>
        </w:rPr>
        <w:t xml:space="preserve">At least 3 years of professional experience in project management, youth coaching or youth programme organisation and management, international development, </w:t>
      </w:r>
      <w:r w:rsidR="00554D13">
        <w:rPr>
          <w:rFonts w:cs="Calibri"/>
          <w:lang w:val="en-GB"/>
        </w:rPr>
        <w:t>or any other related field.</w:t>
      </w:r>
    </w:p>
    <w:p w14:paraId="35551DB0" w14:textId="77777777" w:rsidR="00554D13" w:rsidRDefault="00554D13" w:rsidP="00554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p>
    <w:p w14:paraId="1D60CADF" w14:textId="10778ECE" w:rsidR="00554D13" w:rsidRPr="00554D13" w:rsidRDefault="00554D13" w:rsidP="00554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b/>
          <w:lang w:val="en-GB"/>
        </w:rPr>
      </w:pPr>
      <w:r w:rsidRPr="00554D13">
        <w:rPr>
          <w:rFonts w:cs="Calibri"/>
          <w:b/>
          <w:lang w:val="en-GB"/>
        </w:rPr>
        <w:t>Key Competences</w:t>
      </w:r>
      <w:r>
        <w:rPr>
          <w:rFonts w:cs="Calibri"/>
          <w:b/>
          <w:lang w:val="en-GB"/>
        </w:rPr>
        <w:t>:</w:t>
      </w:r>
    </w:p>
    <w:p w14:paraId="5975D70D" w14:textId="38FC0CC8"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Good understanding and mastery of youth issues and of youth empowerment</w:t>
      </w:r>
    </w:p>
    <w:p w14:paraId="18C7EB29" w14:textId="77777777"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Good knowledge of the socio-economic situation of the ECOWAS region</w:t>
      </w:r>
    </w:p>
    <w:p w14:paraId="76FADDBF" w14:textId="64F2282C" w:rsidR="00CC5C99"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Good editorial and research skills</w:t>
      </w:r>
    </w:p>
    <w:p w14:paraId="48954AC7" w14:textId="2889EB5D" w:rsidR="00783F9F" w:rsidRPr="0027527D" w:rsidRDefault="00CC5C99"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Pr>
          <w:rFonts w:cs="Calibri"/>
          <w:lang w:val="en-GB"/>
        </w:rPr>
        <w:t>G</w:t>
      </w:r>
      <w:r w:rsidR="00783F9F" w:rsidRPr="0027527D">
        <w:rPr>
          <w:rFonts w:cs="Calibri"/>
          <w:lang w:val="en-GB"/>
        </w:rPr>
        <w:t>ood analytical and composition skills</w:t>
      </w:r>
    </w:p>
    <w:p w14:paraId="226287B1" w14:textId="32581260"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Good communication skills and ability to connect with target public</w:t>
      </w:r>
    </w:p>
    <w:p w14:paraId="38FC4B25" w14:textId="77777777"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Inclination to network and good knowledge of networking</w:t>
      </w:r>
    </w:p>
    <w:p w14:paraId="41DBACF9" w14:textId="77777777"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Takes initiatives to finance youth-related projects</w:t>
      </w:r>
    </w:p>
    <w:p w14:paraId="2387A0D4" w14:textId="77777777"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fr-CH"/>
        </w:rPr>
      </w:pPr>
      <w:r w:rsidRPr="0027527D">
        <w:rPr>
          <w:rFonts w:cs="Calibri"/>
          <w:lang w:val="fr-CH"/>
        </w:rPr>
        <w:t xml:space="preserve">Good </w:t>
      </w:r>
      <w:proofErr w:type="spellStart"/>
      <w:r w:rsidRPr="0027527D">
        <w:rPr>
          <w:rFonts w:cs="Calibri"/>
          <w:lang w:val="fr-CH"/>
        </w:rPr>
        <w:t>organisational</w:t>
      </w:r>
      <w:proofErr w:type="spellEnd"/>
      <w:r w:rsidRPr="0027527D">
        <w:rPr>
          <w:rFonts w:cs="Calibri"/>
          <w:lang w:val="fr-CH"/>
        </w:rPr>
        <w:t xml:space="preserve"> </w:t>
      </w:r>
      <w:proofErr w:type="spellStart"/>
      <w:r w:rsidRPr="0027527D">
        <w:rPr>
          <w:rFonts w:cs="Calibri"/>
          <w:lang w:val="fr-CH"/>
        </w:rPr>
        <w:t>skills</w:t>
      </w:r>
      <w:proofErr w:type="spellEnd"/>
      <w:r w:rsidRPr="0027527D">
        <w:rPr>
          <w:rFonts w:cs="Calibri"/>
          <w:lang w:val="fr-CH"/>
        </w:rPr>
        <w:t xml:space="preserve"> ; </w:t>
      </w:r>
    </w:p>
    <w:p w14:paraId="2531ACB9" w14:textId="77777777"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Proactive and enterprising (takes initiative)</w:t>
      </w:r>
    </w:p>
    <w:p w14:paraId="7DBC0886" w14:textId="761AF20B" w:rsidR="00783F9F" w:rsidRPr="0027527D" w:rsidRDefault="00783F9F" w:rsidP="00783F9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Good computer skills – Office Suite</w:t>
      </w:r>
    </w:p>
    <w:p w14:paraId="319FFC49" w14:textId="77777777" w:rsidR="00783F9F" w:rsidRPr="0027527D" w:rsidRDefault="00783F9F" w:rsidP="00783F9F">
      <w:pPr>
        <w:pStyle w:val="ListParagraph"/>
        <w:numPr>
          <w:ilvl w:val="0"/>
          <w:numId w:val="4"/>
        </w:numPr>
        <w:spacing w:before="100" w:beforeAutospacing="1" w:after="0" w:afterAutospacing="1"/>
        <w:contextualSpacing w:val="0"/>
        <w:rPr>
          <w:rFonts w:cs="Calibri"/>
          <w:lang w:val="fr-CH"/>
        </w:rPr>
      </w:pPr>
      <w:r w:rsidRPr="0027527D">
        <w:rPr>
          <w:rFonts w:cs="Calibri"/>
          <w:lang w:val="fr-CH"/>
        </w:rPr>
        <w:t xml:space="preserve">Good </w:t>
      </w:r>
      <w:proofErr w:type="spellStart"/>
      <w:r>
        <w:rPr>
          <w:rFonts w:cs="Calibri"/>
          <w:lang w:val="fr-CH"/>
        </w:rPr>
        <w:t>interpersonal</w:t>
      </w:r>
      <w:proofErr w:type="spellEnd"/>
      <w:r>
        <w:rPr>
          <w:rFonts w:cs="Calibri"/>
          <w:lang w:val="fr-CH"/>
        </w:rPr>
        <w:t xml:space="preserve"> </w:t>
      </w:r>
      <w:proofErr w:type="spellStart"/>
      <w:r w:rsidRPr="0027527D">
        <w:rPr>
          <w:rFonts w:cs="Calibri"/>
          <w:lang w:val="fr-CH"/>
        </w:rPr>
        <w:t>skills</w:t>
      </w:r>
      <w:proofErr w:type="spellEnd"/>
    </w:p>
    <w:p w14:paraId="619E3CE2" w14:textId="77777777" w:rsidR="00783F9F" w:rsidRPr="0027527D" w:rsidRDefault="00783F9F" w:rsidP="00783F9F">
      <w:pPr>
        <w:pStyle w:val="ListParagraph"/>
        <w:numPr>
          <w:ilvl w:val="0"/>
          <w:numId w:val="4"/>
        </w:numPr>
        <w:spacing w:before="100" w:beforeAutospacing="1" w:after="0" w:afterAutospacing="1"/>
        <w:contextualSpacing w:val="0"/>
        <w:rPr>
          <w:rFonts w:cs="Calibri"/>
          <w:lang w:val="en-GB"/>
        </w:rPr>
      </w:pPr>
      <w:r w:rsidRPr="0027527D">
        <w:rPr>
          <w:rFonts w:cs="Calibri"/>
          <w:lang w:val="en-GB"/>
        </w:rPr>
        <w:t>Excellent skills in the field of research, management and project development</w:t>
      </w:r>
    </w:p>
    <w:p w14:paraId="6267C4CA" w14:textId="426D9093" w:rsidR="008943BB" w:rsidRPr="005319B2" w:rsidRDefault="00783F9F" w:rsidP="005319B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Calibri"/>
          <w:lang w:val="en-GB"/>
        </w:rPr>
      </w:pPr>
      <w:r w:rsidRPr="0027527D">
        <w:rPr>
          <w:rFonts w:cs="Calibri"/>
          <w:lang w:val="en-GB"/>
        </w:rPr>
        <w:t>Experience working with a regional or international organization would be an advantage</w:t>
      </w:r>
      <w:r w:rsidR="008943BB" w:rsidRPr="005319B2">
        <w:rPr>
          <w:rFonts w:cs="Calibri"/>
          <w:lang w:val="en-GB"/>
        </w:rPr>
        <w:t>.</w:t>
      </w:r>
    </w:p>
    <w:p w14:paraId="46C929B6" w14:textId="77777777" w:rsidR="00712457" w:rsidRDefault="00712457" w:rsidP="00712457">
      <w:pPr>
        <w:spacing w:after="0"/>
        <w:jc w:val="both"/>
        <w:rPr>
          <w:rFonts w:cstheme="minorHAnsi"/>
        </w:rPr>
      </w:pPr>
    </w:p>
    <w:p w14:paraId="22D7B0A6" w14:textId="02C47BAC" w:rsidR="00C62366" w:rsidRPr="006026CB" w:rsidRDefault="00C62366" w:rsidP="00C62366">
      <w:pPr>
        <w:jc w:val="both"/>
        <w:rPr>
          <w:rFonts w:cstheme="minorHAnsi"/>
        </w:rPr>
      </w:pPr>
      <w:r w:rsidRPr="006026CB">
        <w:rPr>
          <w:rFonts w:cstheme="minorHAnsi"/>
        </w:rPr>
        <w:t>Additional skills must include:</w:t>
      </w:r>
    </w:p>
    <w:p w14:paraId="6CDA4315" w14:textId="13DD4869" w:rsidR="006E1F8D" w:rsidRPr="006026CB" w:rsidRDefault="00085FF7" w:rsidP="00977AC0">
      <w:pPr>
        <w:pStyle w:val="ListParagraph"/>
        <w:numPr>
          <w:ilvl w:val="0"/>
          <w:numId w:val="4"/>
        </w:numPr>
        <w:jc w:val="both"/>
        <w:rPr>
          <w:rFonts w:cstheme="minorHAnsi"/>
        </w:rPr>
      </w:pPr>
      <w:r w:rsidRPr="006026CB">
        <w:rPr>
          <w:rFonts w:eastAsia="Times New Roman" w:cstheme="minorHAnsi"/>
        </w:rPr>
        <w:t xml:space="preserve">Ability to work within a multidisciplinary team </w:t>
      </w:r>
    </w:p>
    <w:p w14:paraId="018B8E2E" w14:textId="3014CCE7" w:rsidR="00C62366" w:rsidRPr="006026CB" w:rsidRDefault="00C62366" w:rsidP="00C62366">
      <w:pPr>
        <w:pStyle w:val="ListParagraph"/>
        <w:numPr>
          <w:ilvl w:val="0"/>
          <w:numId w:val="4"/>
        </w:numPr>
        <w:jc w:val="both"/>
        <w:rPr>
          <w:rFonts w:cstheme="minorHAnsi"/>
        </w:rPr>
      </w:pPr>
      <w:r w:rsidRPr="006026CB">
        <w:rPr>
          <w:rFonts w:eastAsia="Times New Roman" w:cstheme="minorHAnsi"/>
        </w:rPr>
        <w:t>Good oral and written communication skills</w:t>
      </w:r>
    </w:p>
    <w:p w14:paraId="42EC31CF" w14:textId="77EB7C71" w:rsidR="00C62366" w:rsidRPr="006026CB" w:rsidRDefault="00C62366" w:rsidP="00C62366">
      <w:pPr>
        <w:pStyle w:val="ListParagraph"/>
        <w:numPr>
          <w:ilvl w:val="0"/>
          <w:numId w:val="4"/>
        </w:numPr>
        <w:jc w:val="both"/>
        <w:rPr>
          <w:rFonts w:cstheme="minorHAnsi"/>
        </w:rPr>
      </w:pPr>
      <w:r w:rsidRPr="006026CB">
        <w:rPr>
          <w:rFonts w:eastAsia="Times New Roman" w:cstheme="minorHAnsi"/>
        </w:rPr>
        <w:t>People management skills</w:t>
      </w:r>
    </w:p>
    <w:p w14:paraId="2011FF60" w14:textId="1A8286EA" w:rsidR="00C62366" w:rsidRPr="006026CB" w:rsidRDefault="00C62366" w:rsidP="00C62366">
      <w:pPr>
        <w:pStyle w:val="ListParagraph"/>
        <w:numPr>
          <w:ilvl w:val="0"/>
          <w:numId w:val="4"/>
        </w:numPr>
        <w:jc w:val="both"/>
        <w:rPr>
          <w:rFonts w:cstheme="minorHAnsi"/>
        </w:rPr>
      </w:pPr>
      <w:r w:rsidRPr="006026CB">
        <w:rPr>
          <w:rFonts w:eastAsia="Times New Roman" w:cstheme="minorHAnsi"/>
        </w:rPr>
        <w:t>Analytical skills</w:t>
      </w:r>
    </w:p>
    <w:p w14:paraId="1C7E76E8" w14:textId="012028D0" w:rsidR="00C62366" w:rsidRPr="006026CB" w:rsidRDefault="00C62366" w:rsidP="00C62366">
      <w:pPr>
        <w:pStyle w:val="ListParagraph"/>
        <w:numPr>
          <w:ilvl w:val="0"/>
          <w:numId w:val="4"/>
        </w:numPr>
        <w:jc w:val="both"/>
        <w:rPr>
          <w:rFonts w:cstheme="minorHAnsi"/>
        </w:rPr>
      </w:pPr>
      <w:r w:rsidRPr="006026CB">
        <w:rPr>
          <w:rFonts w:eastAsia="Times New Roman" w:cstheme="minorHAnsi"/>
        </w:rPr>
        <w:t>Leadership skills</w:t>
      </w:r>
    </w:p>
    <w:p w14:paraId="49CA5D39" w14:textId="70D2FE61" w:rsidR="00C62366" w:rsidRPr="006026CB" w:rsidRDefault="00C62366" w:rsidP="00C62366">
      <w:pPr>
        <w:pStyle w:val="ListParagraph"/>
        <w:numPr>
          <w:ilvl w:val="0"/>
          <w:numId w:val="4"/>
        </w:numPr>
        <w:jc w:val="both"/>
        <w:rPr>
          <w:rFonts w:cstheme="minorHAnsi"/>
        </w:rPr>
      </w:pPr>
      <w:r w:rsidRPr="006026CB">
        <w:rPr>
          <w:rFonts w:eastAsia="Times New Roman" w:cstheme="minorHAnsi"/>
        </w:rPr>
        <w:t>Detail orientation</w:t>
      </w:r>
    </w:p>
    <w:p w14:paraId="35EBCB1A" w14:textId="40B241FA" w:rsidR="00085FF7" w:rsidRPr="006026CB" w:rsidRDefault="00085FF7" w:rsidP="001B3E40">
      <w:pPr>
        <w:spacing w:after="0"/>
        <w:jc w:val="both"/>
        <w:rPr>
          <w:rFonts w:cstheme="minorHAnsi"/>
          <w:lang w:val="en-GB"/>
        </w:rPr>
      </w:pPr>
      <w:r w:rsidRPr="006026CB">
        <w:rPr>
          <w:rFonts w:cstheme="minorHAnsi"/>
          <w:lang w:val="en-GB"/>
        </w:rPr>
        <w:t xml:space="preserve">Knowledge of volunteerism </w:t>
      </w:r>
      <w:r w:rsidR="00C62366" w:rsidRPr="006026CB">
        <w:rPr>
          <w:rFonts w:cstheme="minorHAnsi"/>
          <w:lang w:val="en-GB"/>
        </w:rPr>
        <w:t>will be</w:t>
      </w:r>
      <w:r w:rsidRPr="006026CB">
        <w:rPr>
          <w:rFonts w:cstheme="minorHAnsi"/>
          <w:lang w:val="en-GB"/>
        </w:rPr>
        <w:t xml:space="preserve"> an asset</w:t>
      </w:r>
      <w:r w:rsidR="00C62366" w:rsidRPr="006026CB">
        <w:rPr>
          <w:rFonts w:cstheme="minorHAnsi"/>
          <w:lang w:val="en-GB"/>
        </w:rPr>
        <w:t>.</w:t>
      </w:r>
    </w:p>
    <w:p w14:paraId="6A4FFE2D" w14:textId="77777777" w:rsidR="00085FF7" w:rsidRPr="006026CB" w:rsidRDefault="00085FF7" w:rsidP="001B3E40">
      <w:pPr>
        <w:pStyle w:val="ListParagraph"/>
        <w:spacing w:after="0"/>
        <w:ind w:left="360"/>
        <w:jc w:val="both"/>
        <w:rPr>
          <w:rFonts w:cstheme="minorHAnsi"/>
          <w:lang w:val="en-GB"/>
        </w:rPr>
      </w:pPr>
    </w:p>
    <w:p w14:paraId="19D6EE73" w14:textId="77777777" w:rsidR="00085FF7" w:rsidRPr="006026CB" w:rsidRDefault="00085FF7" w:rsidP="00085FF7">
      <w:pPr>
        <w:shd w:val="clear" w:color="auto" w:fill="F5F5F5"/>
        <w:jc w:val="both"/>
        <w:textAlignment w:val="top"/>
        <w:rPr>
          <w:rFonts w:cstheme="minorHAnsi"/>
          <w:b/>
          <w:bCs/>
        </w:rPr>
      </w:pPr>
      <w:r w:rsidRPr="006026CB">
        <w:rPr>
          <w:rFonts w:cstheme="minorHAnsi"/>
          <w:b/>
          <w:bCs/>
        </w:rPr>
        <w:t>Language Requirements:</w:t>
      </w:r>
    </w:p>
    <w:p w14:paraId="65866D0B" w14:textId="4F1ACE44" w:rsidR="00085FF7" w:rsidRPr="006026CB" w:rsidRDefault="00085FF7" w:rsidP="00085FF7">
      <w:pPr>
        <w:numPr>
          <w:ilvl w:val="0"/>
          <w:numId w:val="3"/>
        </w:numPr>
        <w:spacing w:after="0"/>
        <w:jc w:val="both"/>
        <w:rPr>
          <w:rFonts w:eastAsia="Times New Roman" w:cstheme="minorHAnsi"/>
          <w:bCs/>
          <w:lang w:val="en-GB"/>
        </w:rPr>
      </w:pPr>
      <w:r w:rsidRPr="006026CB">
        <w:rPr>
          <w:rFonts w:eastAsia="Times New Roman" w:cstheme="minorHAnsi"/>
          <w:bCs/>
          <w:lang w:val="en-GB"/>
        </w:rPr>
        <w:t>Perfect command of the English</w:t>
      </w:r>
      <w:r w:rsidR="00584E03">
        <w:rPr>
          <w:rFonts w:eastAsia="Times New Roman" w:cstheme="minorHAnsi"/>
          <w:bCs/>
          <w:lang w:val="en-GB"/>
        </w:rPr>
        <w:t xml:space="preserve"> </w:t>
      </w:r>
      <w:r w:rsidR="00443569">
        <w:rPr>
          <w:rFonts w:eastAsia="Times New Roman" w:cstheme="minorHAnsi"/>
          <w:bCs/>
          <w:lang w:val="en-GB"/>
        </w:rPr>
        <w:t xml:space="preserve">or </w:t>
      </w:r>
      <w:r w:rsidR="00584E03" w:rsidRPr="006026CB">
        <w:rPr>
          <w:rFonts w:eastAsia="Times New Roman" w:cstheme="minorHAnsi"/>
          <w:bCs/>
          <w:lang w:val="en-GB"/>
        </w:rPr>
        <w:t>French</w:t>
      </w:r>
      <w:r w:rsidRPr="006026CB">
        <w:rPr>
          <w:rFonts w:eastAsia="Times New Roman" w:cstheme="minorHAnsi"/>
          <w:bCs/>
          <w:lang w:val="en-GB"/>
        </w:rPr>
        <w:t xml:space="preserve"> language (written and oral) is mandatory.</w:t>
      </w:r>
    </w:p>
    <w:p w14:paraId="711232D5" w14:textId="24C38278" w:rsidR="00085FF7" w:rsidRDefault="00085FF7" w:rsidP="00085FF7">
      <w:pPr>
        <w:numPr>
          <w:ilvl w:val="0"/>
          <w:numId w:val="3"/>
        </w:numPr>
        <w:spacing w:before="100" w:beforeAutospacing="1" w:after="0" w:afterAutospacing="1"/>
        <w:jc w:val="both"/>
        <w:rPr>
          <w:rFonts w:eastAsia="Times New Roman" w:cstheme="minorHAnsi"/>
          <w:bCs/>
          <w:lang w:val="en-GB"/>
        </w:rPr>
      </w:pPr>
      <w:r w:rsidRPr="006026CB">
        <w:rPr>
          <w:rFonts w:eastAsia="Times New Roman" w:cstheme="minorHAnsi"/>
          <w:bCs/>
          <w:lang w:val="en-GB"/>
        </w:rPr>
        <w:t>Knowledge of Portuguese will be considered an asset / advantage</w:t>
      </w:r>
    </w:p>
    <w:p w14:paraId="4840829F" w14:textId="77777777" w:rsidR="00443569" w:rsidRPr="006026CB" w:rsidRDefault="00443569" w:rsidP="00443569">
      <w:pPr>
        <w:spacing w:before="100" w:beforeAutospacing="1" w:after="0" w:afterAutospacing="1"/>
        <w:jc w:val="both"/>
        <w:rPr>
          <w:rFonts w:eastAsia="Times New Roman" w:cstheme="minorHAnsi"/>
          <w:bCs/>
          <w:lang w:val="en-GB"/>
        </w:rPr>
      </w:pPr>
    </w:p>
    <w:p w14:paraId="62350E89" w14:textId="77777777" w:rsidR="00085FF7" w:rsidRPr="006026CB" w:rsidRDefault="00085FF7" w:rsidP="00085FF7">
      <w:pPr>
        <w:shd w:val="clear" w:color="auto" w:fill="F5F5F5"/>
        <w:jc w:val="both"/>
        <w:textAlignment w:val="top"/>
        <w:rPr>
          <w:rFonts w:cstheme="minorHAnsi"/>
          <w:b/>
          <w:bCs/>
        </w:rPr>
      </w:pPr>
      <w:r w:rsidRPr="006026CB">
        <w:rPr>
          <w:rFonts w:cstheme="minorHAnsi"/>
          <w:b/>
          <w:bCs/>
        </w:rPr>
        <w:lastRenderedPageBreak/>
        <w:t>Composition of Application:</w:t>
      </w:r>
    </w:p>
    <w:p w14:paraId="266B68DB" w14:textId="3CB3F103" w:rsidR="00A36B2C" w:rsidRPr="006026CB" w:rsidRDefault="00A36B2C" w:rsidP="00A36B2C">
      <w:pPr>
        <w:spacing w:before="100" w:beforeAutospacing="1" w:after="0" w:afterAutospacing="1"/>
        <w:jc w:val="both"/>
        <w:rPr>
          <w:rFonts w:cstheme="minorHAnsi"/>
          <w:bCs/>
          <w:lang w:val="en-GB"/>
        </w:rPr>
      </w:pPr>
      <w:r w:rsidRPr="006026CB">
        <w:rPr>
          <w:rFonts w:cstheme="minorHAnsi"/>
          <w:bCs/>
          <w:lang w:val="en-GB"/>
        </w:rPr>
        <w:t>Applications must include:</w:t>
      </w:r>
    </w:p>
    <w:p w14:paraId="6EE7A931" w14:textId="4A969E74" w:rsidR="00A36B2C" w:rsidRPr="006026CB" w:rsidRDefault="00085FF7" w:rsidP="00A36B2C">
      <w:pPr>
        <w:pStyle w:val="ListParagraph"/>
        <w:numPr>
          <w:ilvl w:val="0"/>
          <w:numId w:val="3"/>
        </w:numPr>
        <w:spacing w:before="100" w:beforeAutospacing="1" w:after="0" w:afterAutospacing="1"/>
        <w:contextualSpacing w:val="0"/>
        <w:jc w:val="both"/>
        <w:rPr>
          <w:rFonts w:cstheme="minorHAnsi"/>
          <w:bCs/>
          <w:lang w:val="en-GB"/>
        </w:rPr>
      </w:pPr>
      <w:r w:rsidRPr="006026CB">
        <w:rPr>
          <w:rFonts w:cstheme="minorHAnsi"/>
          <w:bCs/>
          <w:lang w:val="en-GB"/>
        </w:rPr>
        <w:t>A signed letter of application/motivation addressed to the Director</w:t>
      </w:r>
      <w:r w:rsidR="00A36B2C" w:rsidRPr="006026CB">
        <w:rPr>
          <w:rFonts w:cstheme="minorHAnsi"/>
          <w:bCs/>
          <w:lang w:val="en-GB"/>
        </w:rPr>
        <w:t>, EYSDC, Ouagadougou, Burkina Faso</w:t>
      </w:r>
      <w:r w:rsidRPr="006026CB">
        <w:rPr>
          <w:rFonts w:cstheme="minorHAnsi"/>
          <w:bCs/>
          <w:lang w:val="en-GB"/>
        </w:rPr>
        <w:t>;</w:t>
      </w:r>
    </w:p>
    <w:p w14:paraId="27C47E03" w14:textId="573387A5" w:rsidR="00085FF7" w:rsidRPr="006026CB" w:rsidRDefault="00085FF7" w:rsidP="00A36B2C">
      <w:pPr>
        <w:pStyle w:val="ListParagraph"/>
        <w:numPr>
          <w:ilvl w:val="0"/>
          <w:numId w:val="3"/>
        </w:numPr>
        <w:spacing w:before="100" w:beforeAutospacing="1" w:after="0" w:afterAutospacing="1"/>
        <w:contextualSpacing w:val="0"/>
        <w:jc w:val="both"/>
        <w:rPr>
          <w:rFonts w:cstheme="minorHAnsi"/>
          <w:bCs/>
          <w:lang w:val="en-GB"/>
        </w:rPr>
      </w:pPr>
      <w:r w:rsidRPr="006026CB">
        <w:rPr>
          <w:rFonts w:cstheme="minorHAnsi"/>
          <w:bCs/>
          <w:lang w:val="en-GB"/>
        </w:rPr>
        <w:t xml:space="preserve">A detailed Curriculum Vitae highlighting specific skills and experiences of the </w:t>
      </w:r>
      <w:r w:rsidR="006724C8" w:rsidRPr="006026CB">
        <w:rPr>
          <w:rFonts w:cstheme="minorHAnsi"/>
          <w:bCs/>
          <w:lang w:val="en-GB"/>
        </w:rPr>
        <w:t>candidate;</w:t>
      </w:r>
    </w:p>
    <w:p w14:paraId="38230657" w14:textId="614B83BF" w:rsidR="00085FF7" w:rsidRPr="003527C6" w:rsidRDefault="00A122A3" w:rsidP="00085FF7">
      <w:pPr>
        <w:numPr>
          <w:ilvl w:val="0"/>
          <w:numId w:val="3"/>
        </w:numPr>
        <w:spacing w:before="100" w:beforeAutospacing="1" w:after="0" w:afterAutospacing="1"/>
        <w:jc w:val="both"/>
        <w:rPr>
          <w:rFonts w:eastAsia="Times New Roman" w:cstheme="minorHAnsi"/>
          <w:bCs/>
          <w:lang w:val="en-GB"/>
        </w:rPr>
      </w:pPr>
      <w:r w:rsidRPr="006026CB">
        <w:rPr>
          <w:rFonts w:cstheme="minorHAnsi"/>
          <w:bCs/>
          <w:lang w:val="en-GB"/>
        </w:rPr>
        <w:t>C</w:t>
      </w:r>
      <w:r w:rsidR="00085FF7" w:rsidRPr="006026CB">
        <w:rPr>
          <w:rFonts w:cstheme="minorHAnsi"/>
          <w:bCs/>
          <w:lang w:val="en-GB"/>
        </w:rPr>
        <w:t>opies of certificates,</w:t>
      </w:r>
      <w:r w:rsidR="006724C8" w:rsidRPr="006026CB">
        <w:rPr>
          <w:rFonts w:cstheme="minorHAnsi"/>
          <w:bCs/>
          <w:lang w:val="en-GB"/>
        </w:rPr>
        <w:t xml:space="preserve"> diplomas and work certificates</w:t>
      </w:r>
      <w:r w:rsidRPr="006026CB">
        <w:rPr>
          <w:rFonts w:cstheme="minorHAnsi"/>
          <w:bCs/>
          <w:lang w:val="en-GB"/>
        </w:rPr>
        <w:t xml:space="preserve"> (originals or certified true copies will be required for sighting before deployment)</w:t>
      </w:r>
      <w:r w:rsidR="003527C6">
        <w:rPr>
          <w:rFonts w:cstheme="minorHAnsi"/>
          <w:bCs/>
          <w:lang w:val="en-GB"/>
        </w:rPr>
        <w:t>;</w:t>
      </w:r>
    </w:p>
    <w:p w14:paraId="469C235C" w14:textId="77777777" w:rsidR="003527C6" w:rsidRDefault="003527C6" w:rsidP="003527C6">
      <w:pPr>
        <w:pStyle w:val="ListParagraph"/>
        <w:numPr>
          <w:ilvl w:val="0"/>
          <w:numId w:val="3"/>
        </w:numPr>
        <w:spacing w:before="100" w:beforeAutospacing="1" w:after="100" w:afterAutospacing="1"/>
        <w:jc w:val="both"/>
        <w:rPr>
          <w:rFonts w:cs="Calibri"/>
          <w:bCs/>
          <w:lang w:val="en-GB"/>
        </w:rPr>
      </w:pPr>
      <w:r>
        <w:rPr>
          <w:rFonts w:cs="Calibri"/>
          <w:bCs/>
          <w:lang w:val="en-GB"/>
        </w:rPr>
        <w:t>Copy of international passport or National Identity Card</w:t>
      </w:r>
    </w:p>
    <w:p w14:paraId="21A2D952" w14:textId="7D7BE971" w:rsidR="00A122A3" w:rsidRPr="003527C6" w:rsidRDefault="003527C6" w:rsidP="00EB43FF">
      <w:pPr>
        <w:numPr>
          <w:ilvl w:val="0"/>
          <w:numId w:val="3"/>
        </w:numPr>
        <w:spacing w:before="100" w:beforeAutospacing="1" w:after="0" w:afterAutospacing="1"/>
        <w:jc w:val="both"/>
        <w:rPr>
          <w:rFonts w:eastAsia="Times New Roman" w:cstheme="minorHAnsi"/>
          <w:bCs/>
          <w:lang w:val="en-GB"/>
        </w:rPr>
      </w:pPr>
      <w:r w:rsidRPr="003527C6">
        <w:rPr>
          <w:rFonts w:eastAsia="Times New Roman" w:cs="Calibri"/>
          <w:bCs/>
          <w:lang w:val="en-GB"/>
        </w:rPr>
        <w:t>A police clearance certificate of less than three months (will be required before assumption of duty).</w:t>
      </w:r>
    </w:p>
    <w:p w14:paraId="6DBBE82E" w14:textId="77777777" w:rsidR="00085FF7" w:rsidRPr="006026CB" w:rsidRDefault="00085FF7" w:rsidP="00085FF7">
      <w:pPr>
        <w:shd w:val="clear" w:color="auto" w:fill="F5F5F5"/>
        <w:jc w:val="both"/>
        <w:textAlignment w:val="top"/>
        <w:rPr>
          <w:rFonts w:cstheme="minorHAnsi"/>
          <w:b/>
          <w:bCs/>
        </w:rPr>
      </w:pPr>
      <w:r w:rsidRPr="006026CB">
        <w:rPr>
          <w:rFonts w:cstheme="minorHAnsi"/>
          <w:b/>
          <w:bCs/>
        </w:rPr>
        <w:t>Submission of Applications:</w:t>
      </w:r>
    </w:p>
    <w:p w14:paraId="7F77E42B" w14:textId="2AB0E042" w:rsidR="00A122A3" w:rsidRPr="006026CB" w:rsidRDefault="00316B68" w:rsidP="00316B68">
      <w:pPr>
        <w:autoSpaceDE w:val="0"/>
        <w:autoSpaceDN w:val="0"/>
        <w:adjustRightInd w:val="0"/>
        <w:spacing w:after="0" w:line="240" w:lineRule="auto"/>
        <w:rPr>
          <w:rFonts w:ascii="Calibri" w:hAnsi="Calibri" w:cs="Calibri"/>
          <w:color w:val="000000"/>
          <w:lang w:val="en-GB"/>
        </w:rPr>
      </w:pPr>
      <w:bookmarkStart w:id="1" w:name="_Hlk121300931"/>
      <w:r w:rsidRPr="006026CB">
        <w:rPr>
          <w:rFonts w:ascii="Calibri" w:hAnsi="Calibri" w:cs="Calibri"/>
          <w:color w:val="000000"/>
          <w:lang w:val="en-GB"/>
        </w:rPr>
        <w:t xml:space="preserve">Applications </w:t>
      </w:r>
      <w:r w:rsidR="008A64B1" w:rsidRPr="006026CB">
        <w:rPr>
          <w:rFonts w:ascii="Calibri" w:hAnsi="Calibri" w:cs="Calibri"/>
          <w:color w:val="000000"/>
          <w:lang w:val="en-GB"/>
        </w:rPr>
        <w:t>must</w:t>
      </w:r>
      <w:r w:rsidRPr="006026CB">
        <w:rPr>
          <w:rFonts w:ascii="Calibri" w:hAnsi="Calibri" w:cs="Calibri"/>
          <w:color w:val="000000"/>
          <w:lang w:val="en-GB"/>
        </w:rPr>
        <w:t xml:space="preserve"> be submitted </w:t>
      </w:r>
      <w:r w:rsidR="008A64B1" w:rsidRPr="006026CB">
        <w:rPr>
          <w:rFonts w:ascii="Calibri" w:hAnsi="Calibri" w:cs="Calibri"/>
          <w:color w:val="000000"/>
          <w:lang w:val="en-GB"/>
        </w:rPr>
        <w:t xml:space="preserve">no later than </w:t>
      </w:r>
      <w:r w:rsidR="007F561D">
        <w:rPr>
          <w:rFonts w:ascii="Calibri" w:hAnsi="Calibri" w:cs="Calibri"/>
          <w:color w:val="000000"/>
          <w:lang w:val="en-GB"/>
        </w:rPr>
        <w:t>15</w:t>
      </w:r>
      <w:r w:rsidR="007F561D" w:rsidRPr="007F561D">
        <w:rPr>
          <w:rFonts w:ascii="Calibri" w:hAnsi="Calibri" w:cs="Calibri"/>
          <w:color w:val="000000"/>
          <w:vertAlign w:val="superscript"/>
          <w:lang w:val="en-GB"/>
        </w:rPr>
        <w:t>th</w:t>
      </w:r>
      <w:r w:rsidR="007F561D">
        <w:rPr>
          <w:rFonts w:ascii="Calibri" w:hAnsi="Calibri" w:cs="Calibri"/>
          <w:color w:val="000000"/>
          <w:lang w:val="en-GB"/>
        </w:rPr>
        <w:t xml:space="preserve"> June</w:t>
      </w:r>
      <w:r w:rsidR="008A64B1" w:rsidRPr="006026CB">
        <w:rPr>
          <w:rFonts w:ascii="Calibri" w:hAnsi="Calibri" w:cs="Calibri"/>
          <w:color w:val="000000"/>
          <w:lang w:val="en-GB"/>
        </w:rPr>
        <w:t xml:space="preserve"> 202</w:t>
      </w:r>
      <w:r w:rsidR="007F561D">
        <w:rPr>
          <w:rFonts w:ascii="Calibri" w:hAnsi="Calibri" w:cs="Calibri"/>
          <w:color w:val="000000"/>
          <w:lang w:val="en-GB"/>
        </w:rPr>
        <w:t>3</w:t>
      </w:r>
      <w:r w:rsidR="008A64B1" w:rsidRPr="006026CB">
        <w:rPr>
          <w:rFonts w:ascii="Calibri" w:hAnsi="Calibri" w:cs="Calibri"/>
          <w:color w:val="000000"/>
          <w:lang w:val="en-GB"/>
        </w:rPr>
        <w:t>, via</w:t>
      </w:r>
      <w:r w:rsidRPr="006026CB">
        <w:rPr>
          <w:rFonts w:ascii="Calibri" w:hAnsi="Calibri" w:cs="Calibri"/>
          <w:color w:val="000000"/>
          <w:lang w:val="en-GB"/>
        </w:rPr>
        <w:t xml:space="preserve"> email to the address</w:t>
      </w:r>
      <w:r w:rsidR="00F651CC" w:rsidRPr="006026CB">
        <w:rPr>
          <w:rFonts w:ascii="Calibri" w:hAnsi="Calibri" w:cs="Calibri"/>
          <w:color w:val="000000"/>
          <w:lang w:val="en-GB"/>
        </w:rPr>
        <w:t>:</w:t>
      </w:r>
      <w:bookmarkEnd w:id="1"/>
      <w:r w:rsidRPr="006026CB">
        <w:rPr>
          <w:rFonts w:ascii="Calibri" w:hAnsi="Calibri" w:cs="Calibri"/>
          <w:color w:val="000000"/>
          <w:lang w:val="en-GB"/>
        </w:rPr>
        <w:t xml:space="preserve"> </w:t>
      </w:r>
      <w:r w:rsidR="008C406E" w:rsidRPr="008C406E">
        <w:rPr>
          <w:rFonts w:ascii="Calibri" w:hAnsi="Calibri" w:cs="Calibri"/>
          <w:color w:val="0462C1"/>
          <w:lang w:val="en-GB"/>
        </w:rPr>
        <w:t>eysdc.ievyouthspecialist</w:t>
      </w:r>
      <w:r w:rsidR="00C77807" w:rsidRPr="00C77807">
        <w:rPr>
          <w:rFonts w:ascii="Calibri" w:hAnsi="Calibri" w:cs="Calibri"/>
          <w:color w:val="0462C1"/>
          <w:lang w:val="en-GB"/>
        </w:rPr>
        <w:t>@ecowasvolunteers.com</w:t>
      </w:r>
      <w:r w:rsidRPr="006026CB">
        <w:rPr>
          <w:rFonts w:ascii="Calibri" w:hAnsi="Calibri" w:cs="Calibri"/>
          <w:color w:val="0462C1"/>
          <w:lang w:val="en-GB"/>
        </w:rPr>
        <w:t xml:space="preserve"> </w:t>
      </w:r>
      <w:r w:rsidR="00BF6158">
        <w:rPr>
          <w:rFonts w:ascii="Calibri" w:hAnsi="Calibri" w:cs="Calibri"/>
          <w:color w:val="000000"/>
          <w:lang w:val="en-GB"/>
        </w:rPr>
        <w:t>(and</w:t>
      </w:r>
      <w:r w:rsidR="00BF6158" w:rsidRPr="00B32127">
        <w:rPr>
          <w:rFonts w:ascii="Calibri" w:hAnsi="Calibri" w:cs="Calibri"/>
          <w:b/>
          <w:bCs/>
          <w:color w:val="000000"/>
          <w:lang w:val="en-GB"/>
        </w:rPr>
        <w:t xml:space="preserve"> </w:t>
      </w:r>
      <w:r w:rsidR="00BF6158">
        <w:rPr>
          <w:rFonts w:ascii="Calibri" w:hAnsi="Calibri" w:cs="Calibri"/>
          <w:b/>
          <w:bCs/>
          <w:color w:val="000000"/>
          <w:lang w:val="en-GB"/>
        </w:rPr>
        <w:t>CC:</w:t>
      </w:r>
      <w:r w:rsidR="00BF6158">
        <w:rPr>
          <w:rFonts w:ascii="Calibri" w:hAnsi="Calibri" w:cs="Calibri"/>
          <w:color w:val="000000"/>
          <w:lang w:val="en-GB"/>
        </w:rPr>
        <w:t xml:space="preserve"> </w:t>
      </w:r>
      <w:hyperlink r:id="rId7" w:history="1">
        <w:r w:rsidR="00BF6158" w:rsidRPr="00B373C1">
          <w:rPr>
            <w:rStyle w:val="Hyperlink"/>
            <w:rFonts w:ascii="Calibri" w:hAnsi="Calibri" w:cs="Calibri"/>
            <w:lang w:val="en-GB"/>
          </w:rPr>
          <w:t>cdjs@ecowas.int</w:t>
        </w:r>
      </w:hyperlink>
      <w:r w:rsidR="00BF6158">
        <w:rPr>
          <w:rFonts w:ascii="Calibri" w:hAnsi="Calibri" w:cs="Calibri"/>
          <w:color w:val="000000"/>
          <w:lang w:val="en-GB"/>
        </w:rPr>
        <w:t xml:space="preserve">) </w:t>
      </w:r>
      <w:r w:rsidRPr="006026CB">
        <w:rPr>
          <w:rFonts w:ascii="Calibri" w:hAnsi="Calibri" w:cs="Calibri"/>
          <w:color w:val="000000"/>
          <w:lang w:val="en-GB"/>
        </w:rPr>
        <w:t xml:space="preserve">with the title: </w:t>
      </w:r>
      <w:r w:rsidRPr="006026CB">
        <w:rPr>
          <w:rFonts w:cstheme="minorHAnsi"/>
          <w:b/>
          <w:bCs/>
          <w:i/>
          <w:u w:val="single"/>
          <w:lang w:val="en-GB"/>
        </w:rPr>
        <w:t xml:space="preserve">Application for the Post of </w:t>
      </w:r>
      <w:r w:rsidR="00783F9F">
        <w:rPr>
          <w:rFonts w:cstheme="minorHAnsi"/>
          <w:b/>
          <w:bCs/>
          <w:i/>
          <w:u w:val="single"/>
          <w:lang w:val="en-GB"/>
        </w:rPr>
        <w:t>Youth Programme</w:t>
      </w:r>
      <w:r w:rsidR="00712457">
        <w:rPr>
          <w:rFonts w:cstheme="minorHAnsi"/>
          <w:b/>
          <w:bCs/>
          <w:i/>
          <w:u w:val="single"/>
          <w:lang w:val="en-GB"/>
        </w:rPr>
        <w:t xml:space="preserve"> </w:t>
      </w:r>
      <w:r w:rsidR="007F561D" w:rsidRPr="007F561D">
        <w:rPr>
          <w:rFonts w:cstheme="minorHAnsi"/>
          <w:b/>
          <w:bCs/>
          <w:i/>
          <w:u w:val="single"/>
          <w:lang w:val="en-GB"/>
        </w:rPr>
        <w:t xml:space="preserve">Specialist </w:t>
      </w:r>
      <w:r w:rsidRPr="006026CB">
        <w:rPr>
          <w:rFonts w:ascii="Calibri" w:hAnsi="Calibri" w:cs="Calibri"/>
          <w:color w:val="000000"/>
          <w:lang w:val="en-GB"/>
        </w:rPr>
        <w:t xml:space="preserve">on the subject line. </w:t>
      </w:r>
    </w:p>
    <w:p w14:paraId="099DB436" w14:textId="77777777" w:rsidR="00A122A3" w:rsidRPr="006026CB" w:rsidRDefault="00A122A3" w:rsidP="00316B68">
      <w:pPr>
        <w:autoSpaceDE w:val="0"/>
        <w:autoSpaceDN w:val="0"/>
        <w:adjustRightInd w:val="0"/>
        <w:spacing w:after="0" w:line="240" w:lineRule="auto"/>
        <w:rPr>
          <w:rFonts w:ascii="Calibri" w:hAnsi="Calibri" w:cs="Calibri"/>
          <w:color w:val="000000"/>
          <w:lang w:val="en-GB"/>
        </w:rPr>
      </w:pPr>
    </w:p>
    <w:p w14:paraId="48E1925B" w14:textId="77777777" w:rsidR="000A0BAF" w:rsidRPr="00083E00" w:rsidRDefault="000A0BAF" w:rsidP="000A0BAF">
      <w:pPr>
        <w:autoSpaceDE w:val="0"/>
        <w:autoSpaceDN w:val="0"/>
        <w:adjustRightInd w:val="0"/>
        <w:spacing w:after="0" w:line="240" w:lineRule="auto"/>
        <w:rPr>
          <w:rFonts w:ascii="Calibri" w:hAnsi="Calibri" w:cs="Calibri"/>
          <w:b/>
          <w:bCs/>
          <w:color w:val="000000"/>
          <w:lang w:val="en-GB"/>
        </w:rPr>
      </w:pPr>
      <w:r w:rsidRPr="00083E00">
        <w:rPr>
          <w:rFonts w:ascii="Calibri" w:hAnsi="Calibri" w:cs="Calibri"/>
          <w:b/>
          <w:bCs/>
          <w:color w:val="000000"/>
          <w:lang w:val="en-GB"/>
        </w:rPr>
        <w:t>To avoid disqualification, all the applicants are required to:</w:t>
      </w:r>
    </w:p>
    <w:p w14:paraId="10B886AD" w14:textId="77777777" w:rsidR="000A0BAF" w:rsidRPr="00083E00" w:rsidRDefault="000A0BAF" w:rsidP="000A0BAF">
      <w:pPr>
        <w:pStyle w:val="ListParagraph"/>
        <w:numPr>
          <w:ilvl w:val="0"/>
          <w:numId w:val="10"/>
        </w:numPr>
        <w:autoSpaceDE w:val="0"/>
        <w:autoSpaceDN w:val="0"/>
        <w:adjustRightInd w:val="0"/>
        <w:spacing w:after="0" w:line="240" w:lineRule="auto"/>
        <w:rPr>
          <w:rFonts w:ascii="Calibri" w:hAnsi="Calibri" w:cs="Calibri"/>
          <w:color w:val="000000"/>
          <w:lang w:val="en-GB"/>
        </w:rPr>
      </w:pPr>
      <w:r w:rsidRPr="00083E00">
        <w:rPr>
          <w:rFonts w:ascii="Calibri" w:hAnsi="Calibri" w:cs="Calibri"/>
          <w:color w:val="000000"/>
          <w:lang w:val="en-GB"/>
        </w:rPr>
        <w:t xml:space="preserve">Submit their application </w:t>
      </w:r>
      <w:r>
        <w:rPr>
          <w:rFonts w:ascii="Calibri" w:hAnsi="Calibri" w:cs="Calibri"/>
          <w:color w:val="000000"/>
          <w:lang w:val="en-GB"/>
        </w:rPr>
        <w:t xml:space="preserve">via email </w:t>
      </w:r>
      <w:r w:rsidRPr="00083E00">
        <w:rPr>
          <w:rFonts w:ascii="Calibri" w:hAnsi="Calibri" w:cs="Calibri"/>
          <w:color w:val="000000"/>
          <w:lang w:val="en-GB"/>
        </w:rPr>
        <w:t>with this subject title,</w:t>
      </w:r>
    </w:p>
    <w:p w14:paraId="1213579E" w14:textId="77777777" w:rsidR="000A0BAF" w:rsidRPr="00083E00" w:rsidRDefault="000A0BAF" w:rsidP="000A0BAF">
      <w:pPr>
        <w:pStyle w:val="ListParagraph"/>
        <w:numPr>
          <w:ilvl w:val="0"/>
          <w:numId w:val="10"/>
        </w:numPr>
        <w:autoSpaceDE w:val="0"/>
        <w:autoSpaceDN w:val="0"/>
        <w:adjustRightInd w:val="0"/>
        <w:spacing w:after="0" w:line="240" w:lineRule="auto"/>
        <w:rPr>
          <w:rFonts w:ascii="Calibri" w:hAnsi="Calibri" w:cs="Calibri"/>
          <w:color w:val="000000"/>
          <w:lang w:val="en-GB"/>
        </w:rPr>
      </w:pPr>
      <w:r w:rsidRPr="00083E00">
        <w:rPr>
          <w:rFonts w:ascii="Calibri" w:hAnsi="Calibri" w:cs="Calibri"/>
          <w:color w:val="000000"/>
          <w:lang w:val="en-GB"/>
        </w:rPr>
        <w:t>Group all their documents into one (1) single PDF document,</w:t>
      </w:r>
    </w:p>
    <w:p w14:paraId="7FD16B04" w14:textId="54728ED4" w:rsidR="00316B68" w:rsidRPr="000A0BAF" w:rsidRDefault="000A0BAF" w:rsidP="00316B68">
      <w:pPr>
        <w:pStyle w:val="ListParagraph"/>
        <w:numPr>
          <w:ilvl w:val="0"/>
          <w:numId w:val="10"/>
        </w:numPr>
        <w:autoSpaceDE w:val="0"/>
        <w:autoSpaceDN w:val="0"/>
        <w:adjustRightInd w:val="0"/>
        <w:spacing w:after="0" w:line="240" w:lineRule="auto"/>
        <w:rPr>
          <w:rFonts w:ascii="Calibri" w:hAnsi="Calibri" w:cs="Calibri"/>
          <w:b/>
          <w:bCs/>
          <w:color w:val="000000"/>
          <w:lang w:val="en-GB"/>
        </w:rPr>
      </w:pPr>
      <w:r w:rsidRPr="00083E00">
        <w:rPr>
          <w:rFonts w:ascii="Calibri" w:hAnsi="Calibri" w:cs="Calibri"/>
          <w:color w:val="000000"/>
          <w:lang w:val="en-GB"/>
        </w:rPr>
        <w:t>Meet the deadline mentioned above</w:t>
      </w:r>
      <w:r w:rsidRPr="00083E00">
        <w:rPr>
          <w:rFonts w:ascii="Calibri" w:hAnsi="Calibri" w:cs="Calibri"/>
          <w:b/>
          <w:bCs/>
          <w:color w:val="000000"/>
          <w:lang w:val="en-GB"/>
        </w:rPr>
        <w:t>.</w:t>
      </w:r>
    </w:p>
    <w:p w14:paraId="567136C7" w14:textId="77777777" w:rsidR="001B3E40" w:rsidRPr="006026CB" w:rsidRDefault="001B3E40" w:rsidP="00316B68">
      <w:pPr>
        <w:autoSpaceDE w:val="0"/>
        <w:autoSpaceDN w:val="0"/>
        <w:adjustRightInd w:val="0"/>
        <w:spacing w:after="0" w:line="240" w:lineRule="auto"/>
        <w:rPr>
          <w:rFonts w:ascii="Calibri" w:hAnsi="Calibri" w:cs="Calibri"/>
          <w:color w:val="000000"/>
          <w:lang w:val="en-G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85FF7" w:rsidRPr="006026CB" w14:paraId="5EAC0768" w14:textId="77777777" w:rsidTr="0018436C">
        <w:tc>
          <w:tcPr>
            <w:tcW w:w="10260" w:type="dxa"/>
            <w:shd w:val="clear" w:color="auto" w:fill="E0E0E0"/>
          </w:tcPr>
          <w:p w14:paraId="60635B22" w14:textId="77777777" w:rsidR="00085FF7" w:rsidRPr="006026CB" w:rsidRDefault="00085FF7" w:rsidP="0018436C">
            <w:pPr>
              <w:spacing w:after="0"/>
              <w:jc w:val="both"/>
              <w:rPr>
                <w:rFonts w:cstheme="minorHAnsi"/>
                <w:b/>
                <w:bCs/>
              </w:rPr>
            </w:pPr>
            <w:r w:rsidRPr="006026CB">
              <w:rPr>
                <w:rFonts w:cstheme="minorHAnsi"/>
                <w:b/>
                <w:bCs/>
              </w:rPr>
              <w:t>V. Conditions of Service</w:t>
            </w:r>
          </w:p>
        </w:tc>
      </w:tr>
    </w:tbl>
    <w:p w14:paraId="6EA6AE55" w14:textId="77777777" w:rsidR="001B3E40" w:rsidRPr="006026CB" w:rsidRDefault="001B3E40" w:rsidP="001B3E40">
      <w:pPr>
        <w:spacing w:after="0"/>
        <w:jc w:val="both"/>
      </w:pPr>
    </w:p>
    <w:p w14:paraId="08A51BBE" w14:textId="5D64B182" w:rsidR="00085FF7" w:rsidRPr="006026CB" w:rsidRDefault="00316B68" w:rsidP="00085FF7">
      <w:pPr>
        <w:jc w:val="both"/>
        <w:rPr>
          <w:rFonts w:cstheme="minorHAnsi"/>
          <w:lang w:val="en-GB"/>
        </w:rPr>
      </w:pPr>
      <w:r w:rsidRPr="006026CB">
        <w:t xml:space="preserve">An initial contract for 12 months will be offered with a </w:t>
      </w:r>
      <w:r w:rsidR="00996109">
        <w:t>m</w:t>
      </w:r>
      <w:r w:rsidRPr="006026CB">
        <w:t xml:space="preserve">onthly </w:t>
      </w:r>
      <w:bookmarkStart w:id="2" w:name="_Hlk136438294"/>
      <w:r w:rsidR="00996109">
        <w:t>Volunteer</w:t>
      </w:r>
      <w:bookmarkEnd w:id="2"/>
      <w:r w:rsidR="00996109">
        <w:t xml:space="preserve"> </w:t>
      </w:r>
      <w:r w:rsidRPr="006026CB">
        <w:t>Living Allowance</w:t>
      </w:r>
      <w:r w:rsidR="007F561D">
        <w:t xml:space="preserve"> (VLA)</w:t>
      </w:r>
      <w:r w:rsidRPr="006026CB">
        <w:t xml:space="preserve"> of </w:t>
      </w:r>
      <w:bookmarkStart w:id="3" w:name="_Hlk135992930"/>
      <w:r w:rsidR="00951AF2">
        <w:t>11</w:t>
      </w:r>
      <w:r w:rsidRPr="006026CB">
        <w:t>12</w:t>
      </w:r>
      <w:r w:rsidR="00C02059">
        <w:t>.</w:t>
      </w:r>
      <w:r w:rsidRPr="006026CB">
        <w:t>5</w:t>
      </w:r>
      <w:bookmarkEnd w:id="3"/>
      <w:r w:rsidRPr="006026CB">
        <w:t xml:space="preserve"> USD or its equivalent in local currency. Other allowances as provided for in the Conditions of Service of ECOWAS Volunteers, will also be paid.</w:t>
      </w:r>
    </w:p>
    <w:p w14:paraId="4125FE46" w14:textId="2DF27D0C" w:rsidR="00085FF7" w:rsidRPr="006026CB" w:rsidRDefault="00085FF7" w:rsidP="00085FF7">
      <w:pPr>
        <w:jc w:val="both"/>
        <w:rPr>
          <w:rFonts w:cstheme="minorHAnsi"/>
          <w:lang w:val="en-GB"/>
        </w:rPr>
      </w:pPr>
      <w:r w:rsidRPr="006026CB">
        <w:rPr>
          <w:rFonts w:cstheme="minorHAnsi"/>
        </w:rPr>
        <w:t>At the beginning of the assignment, and only where applicable, a settling-in grant will be paid, and a resettlement grant will be provided at the end of the assignment.</w:t>
      </w:r>
      <w:r w:rsidR="00316B68" w:rsidRPr="006026CB">
        <w:rPr>
          <w:rFonts w:cstheme="minorHAnsi"/>
        </w:rPr>
        <w:t xml:space="preserve"> </w:t>
      </w:r>
      <w:r w:rsidR="00A122A3" w:rsidRPr="006026CB">
        <w:rPr>
          <w:rFonts w:cstheme="minorHAnsi"/>
        </w:rPr>
        <w:t xml:space="preserve">Where applicable, </w:t>
      </w:r>
      <w:r w:rsidR="00316B68" w:rsidRPr="006026CB">
        <w:t>Air transport from home country to the country of duty station and return at end of mission is also provided.</w:t>
      </w:r>
    </w:p>
    <w:p w14:paraId="69988A62" w14:textId="77777777" w:rsidR="00085FF7" w:rsidRPr="006026CB" w:rsidRDefault="00085FF7" w:rsidP="00085FF7">
      <w:pPr>
        <w:jc w:val="both"/>
        <w:rPr>
          <w:rFonts w:cstheme="minorHAnsi"/>
          <w:lang w:val="en-GB"/>
        </w:rPr>
      </w:pPr>
      <w:r w:rsidRPr="006026CB">
        <w:rPr>
          <w:rFonts w:cstheme="minorHAnsi"/>
          <w:lang w:val="en-GB"/>
        </w:rPr>
        <w:t>A life and health insurance cover for the incumbent of the position will be provided.</w:t>
      </w:r>
    </w:p>
    <w:p w14:paraId="1C01D255" w14:textId="4ABAEAAC" w:rsidR="00085FF7" w:rsidRPr="006026CB" w:rsidRDefault="00085FF7" w:rsidP="00085FF7">
      <w:pPr>
        <w:jc w:val="both"/>
        <w:rPr>
          <w:rFonts w:cstheme="minorHAnsi"/>
          <w:lang w:val="en-GB"/>
        </w:rPr>
      </w:pPr>
      <w:r w:rsidRPr="006026CB">
        <w:rPr>
          <w:rFonts w:cstheme="minorHAnsi"/>
          <w:lang w:val="en-GB"/>
        </w:rPr>
        <w:t>Other conditions of se</w:t>
      </w:r>
      <w:r w:rsidR="006724C8" w:rsidRPr="006026CB">
        <w:rPr>
          <w:rFonts w:cstheme="minorHAnsi"/>
          <w:lang w:val="en-GB"/>
        </w:rPr>
        <w:t>rvice as stipulated in the EVP M</w:t>
      </w:r>
      <w:r w:rsidRPr="006026CB">
        <w:rPr>
          <w:rFonts w:cstheme="minorHAnsi"/>
          <w:lang w:val="en-GB"/>
        </w:rPr>
        <w:t>anagement</w:t>
      </w:r>
      <w:r w:rsidR="006724C8" w:rsidRPr="006026CB">
        <w:rPr>
          <w:rFonts w:cstheme="minorHAnsi"/>
          <w:lang w:val="en-GB"/>
        </w:rPr>
        <w:t xml:space="preserve"> and Administration </w:t>
      </w:r>
      <w:r w:rsidR="00A122A3" w:rsidRPr="006026CB">
        <w:rPr>
          <w:rFonts w:cstheme="minorHAnsi"/>
          <w:lang w:val="en-GB"/>
        </w:rPr>
        <w:t xml:space="preserve">Procedures </w:t>
      </w:r>
      <w:r w:rsidR="006724C8" w:rsidRPr="006026CB">
        <w:rPr>
          <w:rFonts w:cstheme="minorHAnsi"/>
          <w:lang w:val="en-GB"/>
        </w:rPr>
        <w:t>Manual and Handbook of Conditions of S</w:t>
      </w:r>
      <w:r w:rsidRPr="006026CB">
        <w:rPr>
          <w:rFonts w:cstheme="minorHAnsi"/>
          <w:lang w:val="en-GB"/>
        </w:rPr>
        <w:t>ervice shall apply.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260"/>
      </w:tblGrid>
      <w:tr w:rsidR="00085FF7" w:rsidRPr="006026CB" w14:paraId="3DC642DA" w14:textId="77777777" w:rsidTr="0018436C">
        <w:tc>
          <w:tcPr>
            <w:tcW w:w="10260" w:type="dxa"/>
            <w:shd w:val="clear" w:color="auto" w:fill="E0E0E0"/>
          </w:tcPr>
          <w:p w14:paraId="0CEEBC9B" w14:textId="77777777" w:rsidR="00085FF7" w:rsidRPr="006026CB" w:rsidRDefault="00085FF7" w:rsidP="0018436C">
            <w:pPr>
              <w:spacing w:after="0"/>
              <w:jc w:val="both"/>
              <w:rPr>
                <w:rFonts w:cstheme="minorHAnsi"/>
                <w:b/>
                <w:color w:val="000000"/>
              </w:rPr>
            </w:pPr>
            <w:r w:rsidRPr="006026CB">
              <w:rPr>
                <w:rFonts w:cstheme="minorHAnsi"/>
                <w:b/>
                <w:color w:val="000000"/>
              </w:rPr>
              <w:t>VI. Other Conditions</w:t>
            </w:r>
          </w:p>
        </w:tc>
      </w:tr>
    </w:tbl>
    <w:p w14:paraId="79FF760A" w14:textId="6CD8AFD1" w:rsidR="00085FF7" w:rsidRPr="006026CB" w:rsidRDefault="00316B68" w:rsidP="00085FF7">
      <w:pPr>
        <w:jc w:val="both"/>
        <w:rPr>
          <w:rFonts w:eastAsia="Times New Roman" w:cstheme="minorHAnsi"/>
          <w:bCs/>
          <w:lang w:val="en-GB"/>
        </w:rPr>
      </w:pPr>
      <w:r w:rsidRPr="006026CB">
        <w:t xml:space="preserve">The position is open to </w:t>
      </w:r>
      <w:r w:rsidR="00A122A3" w:rsidRPr="006026CB">
        <w:t xml:space="preserve">citizens </w:t>
      </w:r>
      <w:r w:rsidRPr="006026CB">
        <w:t>of all ECOWAS Member States</w:t>
      </w:r>
      <w:r w:rsidR="00A122A3" w:rsidRPr="006026CB">
        <w:t xml:space="preserve"> (EXCEPT THOSE FROM </w:t>
      </w:r>
      <w:r w:rsidR="00BE7BA4">
        <w:t>BURKINA FASO</w:t>
      </w:r>
      <w:r w:rsidR="00A122A3" w:rsidRPr="006026CB">
        <w:t>)</w:t>
      </w:r>
      <w:r w:rsidRPr="006026CB">
        <w:t>, aged not more than 3</w:t>
      </w:r>
      <w:r w:rsidR="00BE7BA4">
        <w:t>8</w:t>
      </w:r>
      <w:r w:rsidRPr="006026CB">
        <w:t xml:space="preserve"> years by the date of recruitment.</w:t>
      </w:r>
    </w:p>
    <w:p w14:paraId="58605D76" w14:textId="45935C50" w:rsidR="002E101D" w:rsidRPr="006026CB" w:rsidRDefault="00316B68" w:rsidP="002E101D">
      <w:pPr>
        <w:jc w:val="both"/>
        <w:rPr>
          <w:rFonts w:cstheme="minorHAnsi"/>
        </w:rPr>
      </w:pPr>
      <w:r w:rsidRPr="006026CB">
        <w:t xml:space="preserve">This position is considered a non-family </w:t>
      </w:r>
      <w:r w:rsidR="007F561D" w:rsidRPr="006026CB">
        <w:t xml:space="preserve">International </w:t>
      </w:r>
      <w:r w:rsidRPr="006026CB">
        <w:t xml:space="preserve">ECOWAS </w:t>
      </w:r>
      <w:r w:rsidR="00DA5E56" w:rsidRPr="006026CB">
        <w:t>Volunteer</w:t>
      </w:r>
      <w:r w:rsidRPr="006026CB">
        <w:t xml:space="preserve"> position.</w:t>
      </w:r>
    </w:p>
    <w:p w14:paraId="3B295E8E" w14:textId="4E115F5E" w:rsidR="00316B68" w:rsidRPr="006026CB" w:rsidRDefault="00DA5E56" w:rsidP="00316B68">
      <w:pPr>
        <w:autoSpaceDE w:val="0"/>
        <w:autoSpaceDN w:val="0"/>
        <w:adjustRightInd w:val="0"/>
        <w:spacing w:after="0" w:line="240" w:lineRule="auto"/>
        <w:rPr>
          <w:rFonts w:ascii="Calibri" w:hAnsi="Calibri" w:cs="Calibri"/>
          <w:color w:val="000000"/>
          <w:lang w:val="en-GB"/>
        </w:rPr>
      </w:pPr>
      <w:r w:rsidRPr="006026CB">
        <w:rPr>
          <w:rFonts w:ascii="Calibri" w:hAnsi="Calibri" w:cs="Calibri"/>
          <w:color w:val="000000"/>
          <w:lang w:val="en-GB"/>
        </w:rPr>
        <w:t>International</w:t>
      </w:r>
      <w:r w:rsidR="00316B68" w:rsidRPr="006026CB">
        <w:rPr>
          <w:rFonts w:ascii="Calibri" w:hAnsi="Calibri" w:cs="Calibri"/>
          <w:color w:val="000000"/>
          <w:lang w:val="en-GB"/>
        </w:rPr>
        <w:t xml:space="preserve"> ECOWAS Volunteers </w:t>
      </w:r>
      <w:r w:rsidR="00A122A3" w:rsidRPr="006026CB">
        <w:rPr>
          <w:rFonts w:ascii="Calibri" w:hAnsi="Calibri" w:cs="Calibri"/>
          <w:color w:val="000000"/>
          <w:lang w:val="en-GB"/>
        </w:rPr>
        <w:t xml:space="preserve">generally, </w:t>
      </w:r>
      <w:r w:rsidR="00316B68" w:rsidRPr="006026CB">
        <w:rPr>
          <w:rFonts w:ascii="Calibri" w:hAnsi="Calibri" w:cs="Calibri"/>
          <w:color w:val="000000"/>
          <w:lang w:val="en-GB"/>
        </w:rPr>
        <w:t xml:space="preserve">cannot serve in </w:t>
      </w:r>
      <w:r w:rsidR="00A122A3" w:rsidRPr="006026CB">
        <w:rPr>
          <w:rFonts w:ascii="Calibri" w:hAnsi="Calibri" w:cs="Calibri"/>
          <w:color w:val="000000"/>
          <w:lang w:val="en-GB"/>
        </w:rPr>
        <w:t>their own country of origin.</w:t>
      </w:r>
    </w:p>
    <w:p w14:paraId="19691222" w14:textId="77777777" w:rsidR="00A122A3" w:rsidRPr="006026CB" w:rsidRDefault="00A122A3" w:rsidP="00316B68">
      <w:pPr>
        <w:autoSpaceDE w:val="0"/>
        <w:autoSpaceDN w:val="0"/>
        <w:adjustRightInd w:val="0"/>
        <w:spacing w:after="0" w:line="240" w:lineRule="auto"/>
        <w:rPr>
          <w:rFonts w:ascii="Calibri" w:hAnsi="Calibri" w:cs="Calibri"/>
          <w:color w:val="000000"/>
          <w:lang w:val="en-GB"/>
        </w:rPr>
      </w:pPr>
    </w:p>
    <w:p w14:paraId="5E3FBCA6" w14:textId="158BE5CA" w:rsidR="009713FB" w:rsidRPr="006026CB" w:rsidRDefault="009713FB" w:rsidP="009713FB">
      <w:pPr>
        <w:jc w:val="both"/>
        <w:rPr>
          <w:rFonts w:cstheme="minorHAnsi"/>
          <w:lang w:val="en-GB"/>
        </w:rPr>
      </w:pPr>
      <w:r w:rsidRPr="006026CB">
        <w:rPr>
          <w:rFonts w:cstheme="minorHAnsi"/>
          <w:lang w:val="en-GB"/>
        </w:rPr>
        <w:t>ECOWAS is committed to promoting gender equality and equity. To this end, female candidates are strongly encouraged.</w:t>
      </w:r>
    </w:p>
    <w:p w14:paraId="66A19024" w14:textId="77777777" w:rsidR="00BE7BA4" w:rsidRDefault="009713FB" w:rsidP="003B130B">
      <w:pPr>
        <w:jc w:val="both"/>
        <w:rPr>
          <w:rFonts w:cstheme="minorHAnsi"/>
          <w:lang w:val="en-GB"/>
        </w:rPr>
      </w:pPr>
      <w:r w:rsidRPr="006026CB">
        <w:rPr>
          <w:rFonts w:cstheme="minorHAnsi"/>
          <w:lang w:val="en-GB"/>
        </w:rPr>
        <w:t>Only shortlisted candidates will be contacted.</w:t>
      </w:r>
    </w:p>
    <w:p w14:paraId="253D13BC" w14:textId="0B7019FC" w:rsidR="009933E2" w:rsidRDefault="009713FB" w:rsidP="003B130B">
      <w:pPr>
        <w:jc w:val="both"/>
        <w:rPr>
          <w:rFonts w:cstheme="minorHAnsi"/>
          <w:lang w:val="en-GB"/>
        </w:rPr>
      </w:pPr>
      <w:r w:rsidRPr="006026CB">
        <w:rPr>
          <w:rFonts w:cstheme="minorHAnsi"/>
          <w:lang w:val="en-GB"/>
        </w:rPr>
        <w:t xml:space="preserve">ECOWAS reserves the right to terminate the </w:t>
      </w:r>
      <w:r w:rsidR="00A122A3" w:rsidRPr="006026CB">
        <w:rPr>
          <w:rFonts w:cstheme="minorHAnsi"/>
          <w:lang w:val="en-GB"/>
        </w:rPr>
        <w:t xml:space="preserve">recruitment </w:t>
      </w:r>
      <w:r w:rsidRPr="006026CB">
        <w:rPr>
          <w:rFonts w:cstheme="minorHAnsi"/>
          <w:lang w:val="en-GB"/>
        </w:rPr>
        <w:t>process without notice.</w:t>
      </w:r>
    </w:p>
    <w:p w14:paraId="42189FB6" w14:textId="559CC5D5" w:rsidR="0061490E" w:rsidRPr="0061490E" w:rsidRDefault="0061490E" w:rsidP="0061490E">
      <w:pPr>
        <w:jc w:val="both"/>
        <w:rPr>
          <w:rFonts w:eastAsia="Calibri" w:cstheme="minorHAnsi"/>
        </w:rPr>
      </w:pPr>
      <w:r w:rsidRPr="0061490E">
        <w:rPr>
          <w:rFonts w:eastAsia="Times New Roman" w:cstheme="minorHAnsi"/>
          <w:b/>
          <w:bCs/>
        </w:rPr>
        <w:t>ONLY SHORTLISTED CANDIDATES WILL BE CONTACTED</w:t>
      </w:r>
      <w:r w:rsidRPr="0061490E">
        <w:rPr>
          <w:rFonts w:eastAsia="Times New Roman" w:cstheme="minorHAnsi"/>
          <w:b/>
          <w:bCs/>
        </w:rPr>
        <w:t>.</w:t>
      </w:r>
    </w:p>
    <w:p w14:paraId="019B6905" w14:textId="77777777" w:rsidR="0061490E" w:rsidRPr="0061490E" w:rsidRDefault="0061490E" w:rsidP="003B130B">
      <w:pPr>
        <w:jc w:val="both"/>
        <w:rPr>
          <w:rFonts w:cstheme="minorHAnsi"/>
        </w:rPr>
      </w:pPr>
      <w:bookmarkStart w:id="4" w:name="_GoBack"/>
      <w:bookmarkEnd w:id="4"/>
    </w:p>
    <w:sectPr w:rsidR="0061490E" w:rsidRPr="0061490E" w:rsidSect="006D113B">
      <w:headerReference w:type="default" r:id="rId8"/>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9119F" w14:textId="77777777" w:rsidR="0080350D" w:rsidRDefault="0080350D" w:rsidP="00F35B48">
      <w:pPr>
        <w:spacing w:after="0" w:line="240" w:lineRule="auto"/>
      </w:pPr>
      <w:r>
        <w:separator/>
      </w:r>
    </w:p>
  </w:endnote>
  <w:endnote w:type="continuationSeparator" w:id="0">
    <w:p w14:paraId="3BE20922" w14:textId="77777777" w:rsidR="0080350D" w:rsidRDefault="0080350D" w:rsidP="00F3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70864"/>
      <w:docPartObj>
        <w:docPartGallery w:val="Page Numbers (Bottom of Page)"/>
        <w:docPartUnique/>
      </w:docPartObj>
    </w:sdtPr>
    <w:sdtEndPr/>
    <w:sdtContent>
      <w:sdt>
        <w:sdtPr>
          <w:id w:val="-1769616900"/>
          <w:docPartObj>
            <w:docPartGallery w:val="Page Numbers (Top of Page)"/>
            <w:docPartUnique/>
          </w:docPartObj>
        </w:sdtPr>
        <w:sdtEndPr/>
        <w:sdtContent>
          <w:p w14:paraId="32072F14" w14:textId="6CA27CC4" w:rsidR="003F3A84" w:rsidRDefault="003F3A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490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490E">
              <w:rPr>
                <w:b/>
                <w:bCs/>
                <w:noProof/>
              </w:rPr>
              <w:t>6</w:t>
            </w:r>
            <w:r>
              <w:rPr>
                <w:b/>
                <w:bCs/>
                <w:sz w:val="24"/>
                <w:szCs w:val="24"/>
              </w:rPr>
              <w:fldChar w:fldCharType="end"/>
            </w:r>
          </w:p>
        </w:sdtContent>
      </w:sdt>
    </w:sdtContent>
  </w:sdt>
  <w:p w14:paraId="1F44DFC7" w14:textId="75434DA8" w:rsidR="001B02A1" w:rsidRDefault="001B0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FE61C" w14:textId="77777777" w:rsidR="0080350D" w:rsidRDefault="0080350D" w:rsidP="00F35B48">
      <w:pPr>
        <w:spacing w:after="0" w:line="240" w:lineRule="auto"/>
      </w:pPr>
      <w:r>
        <w:separator/>
      </w:r>
    </w:p>
  </w:footnote>
  <w:footnote w:type="continuationSeparator" w:id="0">
    <w:p w14:paraId="39D9CF22" w14:textId="77777777" w:rsidR="0080350D" w:rsidRDefault="0080350D" w:rsidP="00F35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B358" w14:textId="71B0F3A4" w:rsidR="00F35B48" w:rsidRDefault="00F35B48">
    <w:pPr>
      <w:pStyle w:val="Header"/>
    </w:pPr>
    <w:r w:rsidRPr="00201A95">
      <w:rPr>
        <w:noProof/>
      </w:rPr>
      <w:drawing>
        <wp:inline distT="0" distB="0" distL="0" distR="0" wp14:anchorId="49D3FA1E" wp14:editId="642F2A36">
          <wp:extent cx="1762125" cy="5600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5386" cy="580144"/>
                  </a:xfrm>
                  <a:prstGeom prst="rect">
                    <a:avLst/>
                  </a:prstGeom>
                  <a:noFill/>
                  <a:ln w="9525">
                    <a:noFill/>
                    <a:miter lim="800000"/>
                    <a:headEnd/>
                    <a:tailEnd/>
                  </a:ln>
                </pic:spPr>
              </pic:pic>
            </a:graphicData>
          </a:graphic>
        </wp:inline>
      </w:drawing>
    </w:r>
  </w:p>
  <w:p w14:paraId="2C7FBE3C" w14:textId="70F89621" w:rsidR="000038C9" w:rsidRPr="000038C9" w:rsidRDefault="000038C9">
    <w:pPr>
      <w:pStyle w:val="Header"/>
      <w:rPr>
        <w:b/>
        <w:bCs/>
      </w:rPr>
    </w:pPr>
    <w:r w:rsidRPr="000038C9">
      <w:rPr>
        <w:b/>
        <w:bCs/>
      </w:rPr>
      <w:t>Passion. Motivation. 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E36"/>
    <w:multiLevelType w:val="hybridMultilevel"/>
    <w:tmpl w:val="E5627D98"/>
    <w:lvl w:ilvl="0" w:tplc="AC90C45E">
      <w:start w:val="4"/>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C118D"/>
    <w:multiLevelType w:val="hybridMultilevel"/>
    <w:tmpl w:val="FCFE5BE4"/>
    <w:lvl w:ilvl="0" w:tplc="1D94085C">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CF7F78"/>
    <w:multiLevelType w:val="hybridMultilevel"/>
    <w:tmpl w:val="C854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FE0"/>
    <w:multiLevelType w:val="hybridMultilevel"/>
    <w:tmpl w:val="15C21CFE"/>
    <w:lvl w:ilvl="0" w:tplc="1D94085C">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9275D8"/>
    <w:multiLevelType w:val="hybridMultilevel"/>
    <w:tmpl w:val="5FF0E25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B8D338A"/>
    <w:multiLevelType w:val="hybridMultilevel"/>
    <w:tmpl w:val="8E6EA966"/>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60863680"/>
    <w:multiLevelType w:val="hybridMultilevel"/>
    <w:tmpl w:val="93C8E5A8"/>
    <w:lvl w:ilvl="0" w:tplc="A49ED81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AD4489"/>
    <w:multiLevelType w:val="hybridMultilevel"/>
    <w:tmpl w:val="F12E39AC"/>
    <w:lvl w:ilvl="0" w:tplc="0809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3926B31"/>
    <w:multiLevelType w:val="hybridMultilevel"/>
    <w:tmpl w:val="2E1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D1758"/>
    <w:multiLevelType w:val="hybridMultilevel"/>
    <w:tmpl w:val="8C48161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F7"/>
    <w:rsid w:val="000038C9"/>
    <w:rsid w:val="00024619"/>
    <w:rsid w:val="00026F35"/>
    <w:rsid w:val="00042A00"/>
    <w:rsid w:val="0004414C"/>
    <w:rsid w:val="00062032"/>
    <w:rsid w:val="00067197"/>
    <w:rsid w:val="000848C0"/>
    <w:rsid w:val="00085400"/>
    <w:rsid w:val="00085FF7"/>
    <w:rsid w:val="000A0BAF"/>
    <w:rsid w:val="000A0F9D"/>
    <w:rsid w:val="000A4073"/>
    <w:rsid w:val="000A412A"/>
    <w:rsid w:val="000A637B"/>
    <w:rsid w:val="000C010E"/>
    <w:rsid w:val="000C46FE"/>
    <w:rsid w:val="000C50A6"/>
    <w:rsid w:val="000C52A9"/>
    <w:rsid w:val="000C63D6"/>
    <w:rsid w:val="000D278F"/>
    <w:rsid w:val="000E0C6F"/>
    <w:rsid w:val="000E4804"/>
    <w:rsid w:val="000E6435"/>
    <w:rsid w:val="00102A99"/>
    <w:rsid w:val="001226E7"/>
    <w:rsid w:val="00124692"/>
    <w:rsid w:val="00130AB9"/>
    <w:rsid w:val="00143467"/>
    <w:rsid w:val="00153AF9"/>
    <w:rsid w:val="00177672"/>
    <w:rsid w:val="00186A83"/>
    <w:rsid w:val="00194C4D"/>
    <w:rsid w:val="001A0ED1"/>
    <w:rsid w:val="001A4897"/>
    <w:rsid w:val="001B02A1"/>
    <w:rsid w:val="001B3E40"/>
    <w:rsid w:val="001B4940"/>
    <w:rsid w:val="001B62F4"/>
    <w:rsid w:val="001D010C"/>
    <w:rsid w:val="001D2195"/>
    <w:rsid w:val="001D6E91"/>
    <w:rsid w:val="001F78BC"/>
    <w:rsid w:val="001F7D99"/>
    <w:rsid w:val="002068AE"/>
    <w:rsid w:val="002147ED"/>
    <w:rsid w:val="00221D9F"/>
    <w:rsid w:val="002248B9"/>
    <w:rsid w:val="002424A9"/>
    <w:rsid w:val="00250398"/>
    <w:rsid w:val="002563B4"/>
    <w:rsid w:val="0026149B"/>
    <w:rsid w:val="002732A9"/>
    <w:rsid w:val="002832FD"/>
    <w:rsid w:val="00283FAE"/>
    <w:rsid w:val="00285DA7"/>
    <w:rsid w:val="00292D6D"/>
    <w:rsid w:val="002938C0"/>
    <w:rsid w:val="00293D17"/>
    <w:rsid w:val="002946BE"/>
    <w:rsid w:val="00296432"/>
    <w:rsid w:val="002A0ADE"/>
    <w:rsid w:val="002A3497"/>
    <w:rsid w:val="002B0672"/>
    <w:rsid w:val="002C32A7"/>
    <w:rsid w:val="002C70AD"/>
    <w:rsid w:val="002D5673"/>
    <w:rsid w:val="002E101D"/>
    <w:rsid w:val="002E2BCC"/>
    <w:rsid w:val="002F1094"/>
    <w:rsid w:val="002F36F9"/>
    <w:rsid w:val="00303895"/>
    <w:rsid w:val="00312DBD"/>
    <w:rsid w:val="00313CE5"/>
    <w:rsid w:val="00316B68"/>
    <w:rsid w:val="003237F2"/>
    <w:rsid w:val="00335981"/>
    <w:rsid w:val="003527C6"/>
    <w:rsid w:val="00352ACE"/>
    <w:rsid w:val="00357C2F"/>
    <w:rsid w:val="00371823"/>
    <w:rsid w:val="003729A3"/>
    <w:rsid w:val="003A2878"/>
    <w:rsid w:val="003A71BE"/>
    <w:rsid w:val="003B130B"/>
    <w:rsid w:val="003C4C60"/>
    <w:rsid w:val="003E0041"/>
    <w:rsid w:val="003E0AE6"/>
    <w:rsid w:val="003F3A84"/>
    <w:rsid w:val="003F3D29"/>
    <w:rsid w:val="0040035C"/>
    <w:rsid w:val="00421671"/>
    <w:rsid w:val="00421AC1"/>
    <w:rsid w:val="004223F2"/>
    <w:rsid w:val="00424159"/>
    <w:rsid w:val="00434DD4"/>
    <w:rsid w:val="00437ECD"/>
    <w:rsid w:val="00443569"/>
    <w:rsid w:val="0044414D"/>
    <w:rsid w:val="0046138B"/>
    <w:rsid w:val="004800EA"/>
    <w:rsid w:val="00484652"/>
    <w:rsid w:val="004854C1"/>
    <w:rsid w:val="00493AAA"/>
    <w:rsid w:val="004961AF"/>
    <w:rsid w:val="00497EAD"/>
    <w:rsid w:val="004A2F4F"/>
    <w:rsid w:val="004A6D01"/>
    <w:rsid w:val="004A704F"/>
    <w:rsid w:val="004C609F"/>
    <w:rsid w:val="004D5CFB"/>
    <w:rsid w:val="004D7A13"/>
    <w:rsid w:val="004E7C69"/>
    <w:rsid w:val="004F61C5"/>
    <w:rsid w:val="004F70F7"/>
    <w:rsid w:val="005319B2"/>
    <w:rsid w:val="0054186E"/>
    <w:rsid w:val="005464B9"/>
    <w:rsid w:val="00551D28"/>
    <w:rsid w:val="00552167"/>
    <w:rsid w:val="005540C9"/>
    <w:rsid w:val="00554D13"/>
    <w:rsid w:val="00571BEE"/>
    <w:rsid w:val="00573055"/>
    <w:rsid w:val="00580568"/>
    <w:rsid w:val="00584E03"/>
    <w:rsid w:val="00590125"/>
    <w:rsid w:val="005A279F"/>
    <w:rsid w:val="005A5C44"/>
    <w:rsid w:val="005A635A"/>
    <w:rsid w:val="005A6DC1"/>
    <w:rsid w:val="005A7ED0"/>
    <w:rsid w:val="005F3112"/>
    <w:rsid w:val="005F6F44"/>
    <w:rsid w:val="006026CB"/>
    <w:rsid w:val="006053E9"/>
    <w:rsid w:val="0061330C"/>
    <w:rsid w:val="0061490E"/>
    <w:rsid w:val="006241BD"/>
    <w:rsid w:val="00640848"/>
    <w:rsid w:val="00655A7C"/>
    <w:rsid w:val="00667903"/>
    <w:rsid w:val="006724C8"/>
    <w:rsid w:val="00684804"/>
    <w:rsid w:val="00686EC1"/>
    <w:rsid w:val="006C0760"/>
    <w:rsid w:val="006D113B"/>
    <w:rsid w:val="006D1F99"/>
    <w:rsid w:val="006E1F8D"/>
    <w:rsid w:val="0070736F"/>
    <w:rsid w:val="00712457"/>
    <w:rsid w:val="007300CC"/>
    <w:rsid w:val="007445F6"/>
    <w:rsid w:val="00747610"/>
    <w:rsid w:val="00765F53"/>
    <w:rsid w:val="00771052"/>
    <w:rsid w:val="00783F9F"/>
    <w:rsid w:val="00787EE0"/>
    <w:rsid w:val="007933BF"/>
    <w:rsid w:val="007A70CA"/>
    <w:rsid w:val="007B317D"/>
    <w:rsid w:val="007B716E"/>
    <w:rsid w:val="007C6FB0"/>
    <w:rsid w:val="007C792A"/>
    <w:rsid w:val="007D4501"/>
    <w:rsid w:val="007F561D"/>
    <w:rsid w:val="0080350D"/>
    <w:rsid w:val="0081101C"/>
    <w:rsid w:val="0081116A"/>
    <w:rsid w:val="0081285B"/>
    <w:rsid w:val="00812E49"/>
    <w:rsid w:val="0082074F"/>
    <w:rsid w:val="00823622"/>
    <w:rsid w:val="008273D3"/>
    <w:rsid w:val="00831681"/>
    <w:rsid w:val="00841D11"/>
    <w:rsid w:val="008537F5"/>
    <w:rsid w:val="00857C99"/>
    <w:rsid w:val="0086342B"/>
    <w:rsid w:val="00866D04"/>
    <w:rsid w:val="008724D8"/>
    <w:rsid w:val="00872E4D"/>
    <w:rsid w:val="00873ABB"/>
    <w:rsid w:val="00882CFA"/>
    <w:rsid w:val="008846F7"/>
    <w:rsid w:val="00884D25"/>
    <w:rsid w:val="008943BB"/>
    <w:rsid w:val="008944F8"/>
    <w:rsid w:val="0089633E"/>
    <w:rsid w:val="00897256"/>
    <w:rsid w:val="008A64B1"/>
    <w:rsid w:val="008B512B"/>
    <w:rsid w:val="008C27E1"/>
    <w:rsid w:val="008C406E"/>
    <w:rsid w:val="008D1BBE"/>
    <w:rsid w:val="008D4BA7"/>
    <w:rsid w:val="008E6CC5"/>
    <w:rsid w:val="00901642"/>
    <w:rsid w:val="00911B43"/>
    <w:rsid w:val="00912395"/>
    <w:rsid w:val="00915923"/>
    <w:rsid w:val="00923362"/>
    <w:rsid w:val="00946B99"/>
    <w:rsid w:val="00951AF2"/>
    <w:rsid w:val="00962295"/>
    <w:rsid w:val="00963EED"/>
    <w:rsid w:val="009661E9"/>
    <w:rsid w:val="009713FB"/>
    <w:rsid w:val="0099191F"/>
    <w:rsid w:val="00991B33"/>
    <w:rsid w:val="009933E2"/>
    <w:rsid w:val="00996109"/>
    <w:rsid w:val="009962FA"/>
    <w:rsid w:val="009A299D"/>
    <w:rsid w:val="009A5408"/>
    <w:rsid w:val="009B1D21"/>
    <w:rsid w:val="009D6732"/>
    <w:rsid w:val="00A0163A"/>
    <w:rsid w:val="00A04074"/>
    <w:rsid w:val="00A122A3"/>
    <w:rsid w:val="00A36B2C"/>
    <w:rsid w:val="00A53C6D"/>
    <w:rsid w:val="00A621A1"/>
    <w:rsid w:val="00A70B58"/>
    <w:rsid w:val="00A750CC"/>
    <w:rsid w:val="00A834B3"/>
    <w:rsid w:val="00A9363F"/>
    <w:rsid w:val="00A95423"/>
    <w:rsid w:val="00AA2A7F"/>
    <w:rsid w:val="00AA6354"/>
    <w:rsid w:val="00AB1539"/>
    <w:rsid w:val="00AB50EA"/>
    <w:rsid w:val="00AC3E24"/>
    <w:rsid w:val="00AC7744"/>
    <w:rsid w:val="00AD5552"/>
    <w:rsid w:val="00AD6A18"/>
    <w:rsid w:val="00B00604"/>
    <w:rsid w:val="00B10106"/>
    <w:rsid w:val="00B12212"/>
    <w:rsid w:val="00B12620"/>
    <w:rsid w:val="00B246A3"/>
    <w:rsid w:val="00B35E54"/>
    <w:rsid w:val="00B377A3"/>
    <w:rsid w:val="00B564A0"/>
    <w:rsid w:val="00B61939"/>
    <w:rsid w:val="00B63892"/>
    <w:rsid w:val="00B979A6"/>
    <w:rsid w:val="00BA3A53"/>
    <w:rsid w:val="00BA47E8"/>
    <w:rsid w:val="00BA64AE"/>
    <w:rsid w:val="00BB02C5"/>
    <w:rsid w:val="00BB4DFF"/>
    <w:rsid w:val="00BE3ADF"/>
    <w:rsid w:val="00BE6674"/>
    <w:rsid w:val="00BE7BA4"/>
    <w:rsid w:val="00BF6158"/>
    <w:rsid w:val="00BF762C"/>
    <w:rsid w:val="00C02059"/>
    <w:rsid w:val="00C06510"/>
    <w:rsid w:val="00C17390"/>
    <w:rsid w:val="00C342FE"/>
    <w:rsid w:val="00C500FE"/>
    <w:rsid w:val="00C515A0"/>
    <w:rsid w:val="00C564C1"/>
    <w:rsid w:val="00C6140A"/>
    <w:rsid w:val="00C62366"/>
    <w:rsid w:val="00C639B9"/>
    <w:rsid w:val="00C73780"/>
    <w:rsid w:val="00C77807"/>
    <w:rsid w:val="00CB4792"/>
    <w:rsid w:val="00CB70CF"/>
    <w:rsid w:val="00CC2564"/>
    <w:rsid w:val="00CC4571"/>
    <w:rsid w:val="00CC5C99"/>
    <w:rsid w:val="00CE2E89"/>
    <w:rsid w:val="00D06372"/>
    <w:rsid w:val="00D06408"/>
    <w:rsid w:val="00D12AFC"/>
    <w:rsid w:val="00D32E74"/>
    <w:rsid w:val="00D362C3"/>
    <w:rsid w:val="00D60976"/>
    <w:rsid w:val="00D61B81"/>
    <w:rsid w:val="00D66A1F"/>
    <w:rsid w:val="00D67F23"/>
    <w:rsid w:val="00D80588"/>
    <w:rsid w:val="00D813F6"/>
    <w:rsid w:val="00DA5E56"/>
    <w:rsid w:val="00DB5C0C"/>
    <w:rsid w:val="00DC0164"/>
    <w:rsid w:val="00DC309D"/>
    <w:rsid w:val="00DC5603"/>
    <w:rsid w:val="00DD3E03"/>
    <w:rsid w:val="00DE58EC"/>
    <w:rsid w:val="00DF0B29"/>
    <w:rsid w:val="00DF1FD4"/>
    <w:rsid w:val="00E0124A"/>
    <w:rsid w:val="00E12A64"/>
    <w:rsid w:val="00E21937"/>
    <w:rsid w:val="00E26954"/>
    <w:rsid w:val="00E277A4"/>
    <w:rsid w:val="00E47859"/>
    <w:rsid w:val="00E600E2"/>
    <w:rsid w:val="00E62DE0"/>
    <w:rsid w:val="00E77B98"/>
    <w:rsid w:val="00E804A4"/>
    <w:rsid w:val="00EA43AC"/>
    <w:rsid w:val="00EA69A7"/>
    <w:rsid w:val="00EB21BB"/>
    <w:rsid w:val="00EB6F93"/>
    <w:rsid w:val="00EC3934"/>
    <w:rsid w:val="00EC6C8D"/>
    <w:rsid w:val="00EE529C"/>
    <w:rsid w:val="00EE6B1E"/>
    <w:rsid w:val="00EF4656"/>
    <w:rsid w:val="00EF4EB8"/>
    <w:rsid w:val="00F13C7C"/>
    <w:rsid w:val="00F17657"/>
    <w:rsid w:val="00F27971"/>
    <w:rsid w:val="00F27D00"/>
    <w:rsid w:val="00F35B48"/>
    <w:rsid w:val="00F4070B"/>
    <w:rsid w:val="00F450C3"/>
    <w:rsid w:val="00F476AC"/>
    <w:rsid w:val="00F510D2"/>
    <w:rsid w:val="00F51C02"/>
    <w:rsid w:val="00F651CC"/>
    <w:rsid w:val="00F674C6"/>
    <w:rsid w:val="00F730CF"/>
    <w:rsid w:val="00F77A05"/>
    <w:rsid w:val="00FA4440"/>
    <w:rsid w:val="00FA6326"/>
    <w:rsid w:val="00FA6B4D"/>
    <w:rsid w:val="00FC19D9"/>
    <w:rsid w:val="00FC3493"/>
    <w:rsid w:val="00FD6767"/>
    <w:rsid w:val="00FE1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3679"/>
  <w15:chartTrackingRefBased/>
  <w15:docId w15:val="{06C50805-F2A9-49C4-A242-792DFBB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MESA Text 2,Standard 12 pt,Bullets,List Paragraph (numbered (a)),List Bulet"/>
    <w:basedOn w:val="Normal"/>
    <w:link w:val="ListParagraphChar"/>
    <w:uiPriority w:val="34"/>
    <w:qFormat/>
    <w:rsid w:val="00085FF7"/>
    <w:pPr>
      <w:ind w:left="720"/>
      <w:contextualSpacing/>
    </w:pPr>
  </w:style>
  <w:style w:type="paragraph" w:customStyle="1" w:styleId="Default">
    <w:name w:val="Default"/>
    <w:rsid w:val="00085FF7"/>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uiPriority w:val="99"/>
    <w:unhideWhenUsed/>
    <w:rsid w:val="00085FF7"/>
    <w:rPr>
      <w:color w:val="0563C1"/>
      <w:u w:val="single"/>
    </w:rPr>
  </w:style>
  <w:style w:type="paragraph" w:styleId="Header">
    <w:name w:val="header"/>
    <w:basedOn w:val="Normal"/>
    <w:link w:val="HeaderChar"/>
    <w:uiPriority w:val="99"/>
    <w:unhideWhenUsed/>
    <w:rsid w:val="00F35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B48"/>
    <w:rPr>
      <w:lang w:val="en-US"/>
    </w:rPr>
  </w:style>
  <w:style w:type="paragraph" w:styleId="Footer">
    <w:name w:val="footer"/>
    <w:basedOn w:val="Normal"/>
    <w:link w:val="FooterChar"/>
    <w:uiPriority w:val="99"/>
    <w:unhideWhenUsed/>
    <w:rsid w:val="00F35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B48"/>
    <w:rPr>
      <w:lang w:val="en-US"/>
    </w:rPr>
  </w:style>
  <w:style w:type="paragraph" w:styleId="BalloonText">
    <w:name w:val="Balloon Text"/>
    <w:basedOn w:val="Normal"/>
    <w:link w:val="BalloonTextChar"/>
    <w:uiPriority w:val="99"/>
    <w:semiHidden/>
    <w:unhideWhenUsed/>
    <w:rsid w:val="00D6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81"/>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A53C6D"/>
    <w:rPr>
      <w:color w:val="605E5C"/>
      <w:shd w:val="clear" w:color="auto" w:fill="E1DFDD"/>
    </w:rPr>
  </w:style>
  <w:style w:type="paragraph" w:styleId="Revision">
    <w:name w:val="Revision"/>
    <w:hidden/>
    <w:uiPriority w:val="99"/>
    <w:semiHidden/>
    <w:rsid w:val="000038C9"/>
    <w:pPr>
      <w:spacing w:after="0" w:line="240" w:lineRule="auto"/>
    </w:pPr>
    <w:rPr>
      <w:lang w:val="en-US"/>
    </w:rPr>
  </w:style>
  <w:style w:type="character" w:customStyle="1" w:styleId="ListParagraphChar">
    <w:name w:val="List Paragraph Char"/>
    <w:aliases w:val="COMESA Text 2 Char,Standard 12 pt Char,Bullets Char,List Paragraph (numbered (a)) Char,List Bulet Char"/>
    <w:link w:val="ListParagraph"/>
    <w:uiPriority w:val="34"/>
    <w:locked/>
    <w:rsid w:val="00292D6D"/>
    <w:rPr>
      <w:lang w:val="en-US"/>
    </w:rPr>
  </w:style>
  <w:style w:type="table" w:styleId="TableGrid">
    <w:name w:val="Table Grid"/>
    <w:basedOn w:val="TableNormal"/>
    <w:uiPriority w:val="39"/>
    <w:rsid w:val="00884D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js@ecowas.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1866</Words>
  <Characters>10117</Characters>
  <Application>Microsoft Office Word</Application>
  <DocSecurity>0</DocSecurity>
  <Lines>165</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CDJS EYSDC ECOWAS</dc:creator>
  <cp:keywords/>
  <dc:description/>
  <cp:lastModifiedBy>FCN FCN</cp:lastModifiedBy>
  <cp:revision>10</cp:revision>
  <cp:lastPrinted>2022-12-15T13:25:00Z</cp:lastPrinted>
  <dcterms:created xsi:type="dcterms:W3CDTF">2023-05-26T11:52:00Z</dcterms:created>
  <dcterms:modified xsi:type="dcterms:W3CDTF">2023-06-01T17:35:00Z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a458b0689cfc0f6c84c01be179363fccf399d127142bb8d5f4fed1fe160322fc</vt:lpwstr>
  </property>
</Properties>
</file>