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2B51" w14:textId="45EFDA30" w:rsidR="00FF07B7" w:rsidRPr="00FF07B7" w:rsidRDefault="003A549C" w:rsidP="00FF07B7">
      <w:pPr>
        <w:jc w:val="center"/>
        <w:rPr>
          <w:rFonts w:ascii="Times New Roman" w:hAnsi="Times New Roman" w:cs="Times New Roman"/>
          <w:b/>
          <w:bCs/>
        </w:rPr>
      </w:pPr>
      <w:r w:rsidRPr="00A073EA">
        <w:rPr>
          <w:rFonts w:ascii="Century Gothic" w:hAnsi="Century Gothic"/>
          <w:noProof/>
          <w:lang w:val="en-GB" w:eastAsia="en-GB"/>
        </w:rPr>
        <w:drawing>
          <wp:anchor distT="0" distB="0" distL="114300" distR="114300" simplePos="0" relativeHeight="251663360" behindDoc="0" locked="0" layoutInCell="1" allowOverlap="1" wp14:anchorId="4A8FD0A4" wp14:editId="4AB6D323">
            <wp:simplePos x="0" y="0"/>
            <wp:positionH relativeFrom="margin">
              <wp:posOffset>2406650</wp:posOffset>
            </wp:positionH>
            <wp:positionV relativeFrom="paragraph">
              <wp:posOffset>-723900</wp:posOffset>
            </wp:positionV>
            <wp:extent cx="977900" cy="936387"/>
            <wp:effectExtent l="0" t="0" r="0" b="0"/>
            <wp:wrapNone/>
            <wp:docPr id="4" name="Image 0" descr="Logo CEDE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DEAO.jpg"/>
                    <pic:cNvPicPr/>
                  </pic:nvPicPr>
                  <pic:blipFill>
                    <a:blip r:embed="rId8" cstate="print"/>
                    <a:stretch>
                      <a:fillRect/>
                    </a:stretch>
                  </pic:blipFill>
                  <pic:spPr>
                    <a:xfrm>
                      <a:off x="0" y="0"/>
                      <a:ext cx="981045" cy="939398"/>
                    </a:xfrm>
                    <a:prstGeom prst="rect">
                      <a:avLst/>
                    </a:prstGeom>
                  </pic:spPr>
                </pic:pic>
              </a:graphicData>
            </a:graphic>
            <wp14:sizeRelH relativeFrom="page">
              <wp14:pctWidth>0</wp14:pctWidth>
            </wp14:sizeRelH>
            <wp14:sizeRelV relativeFrom="page">
              <wp14:pctHeight>0</wp14:pctHeight>
            </wp14:sizeRelV>
          </wp:anchor>
        </w:drawing>
      </w:r>
      <w:r w:rsidR="00FF07B7" w:rsidRPr="00FF07B7">
        <w:rPr>
          <w:rFonts w:ascii="Times New Roman" w:hAnsi="Times New Roman" w:cs="Times New Roman"/>
          <w:b/>
          <w:bCs/>
          <w:noProof/>
        </w:rPr>
        <w:drawing>
          <wp:anchor distT="0" distB="0" distL="114300" distR="114300" simplePos="0" relativeHeight="251661312" behindDoc="0" locked="0" layoutInCell="1" allowOverlap="1" wp14:anchorId="5203510A" wp14:editId="1E9244BF">
            <wp:simplePos x="0" y="0"/>
            <wp:positionH relativeFrom="margin">
              <wp:posOffset>4858385</wp:posOffset>
            </wp:positionH>
            <wp:positionV relativeFrom="paragraph">
              <wp:posOffset>-746125</wp:posOffset>
            </wp:positionV>
            <wp:extent cx="1003935" cy="95313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93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imes New Roman" w:hAnsi="Times New Roman" w:cs="Times New Roman"/>
          <w:b/>
          <w:bCs/>
          <w:noProof/>
        </w:rPr>
        <w:object w:dxaOrig="1440" w:dyaOrig="1440" w14:anchorId="6448D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pt;margin-top:-56.3pt;width:86.55pt;height:73.95pt;z-index:251659264;mso-position-horizontal-relative:text;mso-position-vertical-relative:text">
            <v:imagedata r:id="rId10" o:title=""/>
          </v:shape>
          <o:OLEObject Type="Embed" ProgID="MSPhotoEd.3" ShapeID="_x0000_s2057" DrawAspect="Content" ObjectID="_1747738938" r:id="rId11"/>
        </w:object>
      </w:r>
    </w:p>
    <w:p w14:paraId="05719799" w14:textId="77777777" w:rsidR="00FF07B7" w:rsidRDefault="00FF07B7" w:rsidP="00FF07B7">
      <w:pPr>
        <w:spacing w:after="0" w:line="360" w:lineRule="auto"/>
        <w:jc w:val="center"/>
        <w:rPr>
          <w:rFonts w:ascii="Times New Roman" w:hAnsi="Times New Roman" w:cs="Times New Roman"/>
          <w:b/>
          <w:sz w:val="24"/>
          <w:szCs w:val="24"/>
        </w:rPr>
      </w:pPr>
    </w:p>
    <w:p w14:paraId="14D90E1F" w14:textId="75056792" w:rsidR="003A549C" w:rsidRPr="003A549C" w:rsidRDefault="003A549C" w:rsidP="007C3075">
      <w:pPr>
        <w:spacing w:after="0" w:line="0" w:lineRule="atLeast"/>
        <w:jc w:val="center"/>
        <w:rPr>
          <w:rFonts w:ascii="Times New Roman" w:eastAsia="Candara" w:hAnsi="Times New Roman" w:cs="Times New Roman"/>
          <w:b/>
          <w:lang w:val="es-ES"/>
        </w:rPr>
      </w:pPr>
      <w:bookmarkStart w:id="0" w:name="page1"/>
      <w:bookmarkEnd w:id="0"/>
      <w:r w:rsidRPr="003A549C">
        <w:rPr>
          <w:rFonts w:ascii="Times New Roman" w:eastAsia="Candara" w:hAnsi="Times New Roman" w:cs="Times New Roman"/>
          <w:b/>
          <w:lang w:val="es-ES"/>
        </w:rPr>
        <w:t>ECOWAS REGIONAL ELECTRICITY REGULATORY AUTHORITY</w:t>
      </w:r>
      <w:r>
        <w:rPr>
          <w:rFonts w:ascii="Times New Roman" w:eastAsia="Candara" w:hAnsi="Times New Roman" w:cs="Times New Roman"/>
          <w:b/>
          <w:lang w:val="es-ES"/>
        </w:rPr>
        <w:t xml:space="preserve"> (ERERA)</w:t>
      </w:r>
    </w:p>
    <w:p w14:paraId="5CD5283B" w14:textId="77777777" w:rsidR="003A549C" w:rsidRPr="00962D59" w:rsidRDefault="003A549C" w:rsidP="007C3075">
      <w:pPr>
        <w:spacing w:after="0" w:line="360" w:lineRule="auto"/>
        <w:jc w:val="center"/>
        <w:rPr>
          <w:rFonts w:ascii="Times New Roman" w:hAnsi="Times New Roman" w:cs="Times New Roman"/>
          <w:b/>
          <w:lang w:val="en-GB"/>
        </w:rPr>
      </w:pPr>
    </w:p>
    <w:p w14:paraId="713C1A61" w14:textId="6B635588" w:rsidR="00FF07B7" w:rsidRPr="00FF07B7" w:rsidRDefault="00FF07B7" w:rsidP="007C3075">
      <w:pPr>
        <w:spacing w:after="0" w:line="240" w:lineRule="auto"/>
        <w:jc w:val="center"/>
        <w:rPr>
          <w:rFonts w:ascii="Times New Roman" w:hAnsi="Times New Roman" w:cs="Times New Roman"/>
          <w:b/>
        </w:rPr>
      </w:pPr>
      <w:r w:rsidRPr="00FF07B7">
        <w:rPr>
          <w:rFonts w:ascii="Times New Roman" w:hAnsi="Times New Roman" w:cs="Times New Roman"/>
          <w:b/>
        </w:rPr>
        <w:t>SPECIFIC PROCUREMENT NOTICE</w:t>
      </w:r>
    </w:p>
    <w:p w14:paraId="38A306B1" w14:textId="77777777" w:rsidR="00FF07B7" w:rsidRPr="00FF07B7" w:rsidRDefault="00FF07B7" w:rsidP="007C3075">
      <w:pPr>
        <w:spacing w:after="0" w:line="240" w:lineRule="auto"/>
        <w:jc w:val="center"/>
        <w:rPr>
          <w:rFonts w:ascii="Times New Roman" w:hAnsi="Times New Roman" w:cs="Times New Roman"/>
          <w:b/>
        </w:rPr>
      </w:pPr>
      <w:r w:rsidRPr="00FF07B7">
        <w:rPr>
          <w:rFonts w:ascii="Times New Roman" w:hAnsi="Times New Roman" w:cs="Times New Roman"/>
          <w:b/>
        </w:rPr>
        <w:t>REQUEST FOR EXPRESSIONS OF INTEREST</w:t>
      </w:r>
    </w:p>
    <w:p w14:paraId="61448393" w14:textId="77777777" w:rsidR="00FF07B7" w:rsidRPr="00FF07B7" w:rsidRDefault="00FF07B7" w:rsidP="007C3075">
      <w:pPr>
        <w:spacing w:after="0" w:line="240" w:lineRule="auto"/>
        <w:jc w:val="center"/>
        <w:rPr>
          <w:rFonts w:ascii="Times New Roman" w:hAnsi="Times New Roman" w:cs="Times New Roman"/>
          <w:b/>
        </w:rPr>
      </w:pPr>
      <w:r w:rsidRPr="00FF07B7">
        <w:rPr>
          <w:rFonts w:ascii="Times New Roman" w:hAnsi="Times New Roman" w:cs="Times New Roman"/>
          <w:b/>
        </w:rPr>
        <w:t>(CONSULTING SERVICES)</w:t>
      </w:r>
    </w:p>
    <w:p w14:paraId="5B71C637" w14:textId="68A115DE" w:rsidR="00FF07B7" w:rsidRDefault="00FF07B7" w:rsidP="00DE1B57">
      <w:pPr>
        <w:jc w:val="center"/>
        <w:rPr>
          <w:rFonts w:ascii="Tahoma" w:hAnsi="Tahoma" w:cs="Tahoma"/>
        </w:rPr>
      </w:pPr>
    </w:p>
    <w:p w14:paraId="15866B82" w14:textId="77777777" w:rsidR="00DE1B57" w:rsidRDefault="00DE1B57" w:rsidP="00DE1B57">
      <w:pPr>
        <w:spacing w:after="0"/>
        <w:jc w:val="center"/>
        <w:rPr>
          <w:rFonts w:ascii="Tahoma" w:hAnsi="Tahoma" w:cs="Tahoma"/>
          <w:b/>
          <w:bCs/>
        </w:rPr>
      </w:pPr>
    </w:p>
    <w:p w14:paraId="60D70502" w14:textId="797FA1BB" w:rsidR="00DE1B57" w:rsidRDefault="00DE1B57" w:rsidP="0076456B">
      <w:pPr>
        <w:spacing w:after="0" w:line="240" w:lineRule="auto"/>
        <w:jc w:val="both"/>
        <w:rPr>
          <w:rFonts w:ascii="Times New Roman" w:hAnsi="Times New Roman" w:cs="Times New Roman"/>
          <w:b/>
          <w:bCs/>
        </w:rPr>
      </w:pPr>
      <w:r w:rsidRPr="00FD73FB">
        <w:rPr>
          <w:rFonts w:ascii="Times New Roman" w:hAnsi="Times New Roman" w:cs="Times New Roman"/>
          <w:b/>
          <w:bCs/>
        </w:rPr>
        <w:t>COUNTRY</w:t>
      </w:r>
      <w:r w:rsidRPr="00FD73FB">
        <w:rPr>
          <w:rFonts w:ascii="Times New Roman" w:hAnsi="Times New Roman" w:cs="Times New Roman"/>
          <w:b/>
          <w:bCs/>
        </w:rPr>
        <w:tab/>
      </w:r>
      <w:r w:rsidRPr="00FD73FB">
        <w:rPr>
          <w:rFonts w:ascii="Times New Roman" w:hAnsi="Times New Roman" w:cs="Times New Roman"/>
          <w:b/>
          <w:bCs/>
        </w:rPr>
        <w:tab/>
        <w:t>:</w:t>
      </w:r>
      <w:r w:rsidRPr="00FD73FB">
        <w:rPr>
          <w:rFonts w:ascii="Times New Roman" w:hAnsi="Times New Roman" w:cs="Times New Roman"/>
          <w:b/>
          <w:bCs/>
        </w:rPr>
        <w:tab/>
        <w:t>Ghana</w:t>
      </w:r>
    </w:p>
    <w:p w14:paraId="731029D6" w14:textId="77777777" w:rsidR="00FD73FB" w:rsidRPr="00FD73FB" w:rsidRDefault="00FD73FB" w:rsidP="0076456B">
      <w:pPr>
        <w:spacing w:after="0" w:line="240" w:lineRule="auto"/>
        <w:jc w:val="both"/>
        <w:rPr>
          <w:rFonts w:ascii="Times New Roman" w:hAnsi="Times New Roman" w:cs="Times New Roman"/>
          <w:b/>
          <w:bCs/>
        </w:rPr>
      </w:pPr>
    </w:p>
    <w:p w14:paraId="7550C2C9" w14:textId="77777777" w:rsidR="007C3075" w:rsidRDefault="00DE1B57" w:rsidP="0076456B">
      <w:pPr>
        <w:spacing w:after="0" w:line="240" w:lineRule="auto"/>
        <w:ind w:left="3544" w:hanging="3544"/>
        <w:rPr>
          <w:rFonts w:ascii="Times New Roman" w:hAnsi="Times New Roman" w:cs="Times New Roman"/>
          <w:b/>
          <w:lang w:eastAsia="fr-FR"/>
        </w:rPr>
      </w:pPr>
      <w:r w:rsidRPr="00FD73FB">
        <w:rPr>
          <w:rFonts w:ascii="Times New Roman" w:hAnsi="Times New Roman" w:cs="Times New Roman"/>
          <w:b/>
          <w:bCs/>
        </w:rPr>
        <w:t xml:space="preserve">NAME OF </w:t>
      </w:r>
      <w:proofErr w:type="gramStart"/>
      <w:r w:rsidRPr="00FD73FB">
        <w:rPr>
          <w:rFonts w:ascii="Times New Roman" w:hAnsi="Times New Roman" w:cs="Times New Roman"/>
          <w:b/>
          <w:bCs/>
        </w:rPr>
        <w:t>PROJEC</w:t>
      </w:r>
      <w:r w:rsidR="00FD73FB">
        <w:rPr>
          <w:rFonts w:ascii="Times New Roman" w:hAnsi="Times New Roman" w:cs="Times New Roman"/>
          <w:b/>
          <w:bCs/>
        </w:rPr>
        <w:t>T :</w:t>
      </w:r>
      <w:bookmarkStart w:id="1" w:name="_Hlk102659351"/>
      <w:proofErr w:type="gramEnd"/>
      <w:r w:rsidR="007C3075">
        <w:rPr>
          <w:rFonts w:ascii="Times New Roman" w:hAnsi="Times New Roman" w:cs="Times New Roman"/>
          <w:b/>
          <w:bCs/>
        </w:rPr>
        <w:t xml:space="preserve">           </w:t>
      </w:r>
      <w:r w:rsidR="000A48B3" w:rsidRPr="00FD73FB">
        <w:rPr>
          <w:rFonts w:ascii="Times New Roman" w:hAnsi="Times New Roman" w:cs="Times New Roman"/>
          <w:b/>
          <w:lang w:eastAsia="fr-FR"/>
        </w:rPr>
        <w:t>Regional harmonization of regulatory frameworks and tools for</w:t>
      </w:r>
    </w:p>
    <w:p w14:paraId="5E213AE8" w14:textId="079CC214" w:rsidR="000A48B3" w:rsidRDefault="007C3075" w:rsidP="0076456B">
      <w:pPr>
        <w:spacing w:after="0" w:line="240" w:lineRule="auto"/>
        <w:ind w:left="3544" w:hanging="3544"/>
        <w:rPr>
          <w:rFonts w:ascii="Times New Roman" w:hAnsi="Times New Roman" w:cs="Times New Roman"/>
          <w:b/>
          <w:lang w:eastAsia="fr-FR"/>
        </w:rPr>
      </w:pPr>
      <w:r>
        <w:rPr>
          <w:rFonts w:ascii="Times New Roman" w:hAnsi="Times New Roman" w:cs="Times New Roman"/>
          <w:b/>
          <w:lang w:eastAsia="fr-FR"/>
        </w:rPr>
        <w:t xml:space="preserve">                                                    </w:t>
      </w:r>
      <w:r w:rsidR="000A48B3" w:rsidRPr="00FD73FB">
        <w:rPr>
          <w:rFonts w:ascii="Times New Roman" w:hAnsi="Times New Roman" w:cs="Times New Roman"/>
          <w:b/>
          <w:lang w:eastAsia="fr-FR"/>
        </w:rPr>
        <w:t xml:space="preserve">improved electricity regulation in </w:t>
      </w:r>
      <w:bookmarkEnd w:id="1"/>
      <w:r w:rsidR="000A48B3" w:rsidRPr="00FD73FB">
        <w:rPr>
          <w:rFonts w:ascii="Times New Roman" w:hAnsi="Times New Roman" w:cs="Times New Roman"/>
          <w:b/>
          <w:lang w:eastAsia="fr-FR"/>
        </w:rPr>
        <w:t>ECOWAS</w:t>
      </w:r>
    </w:p>
    <w:p w14:paraId="23CE1E22" w14:textId="77777777" w:rsidR="007C3075" w:rsidRPr="00FD73FB" w:rsidRDefault="007C3075" w:rsidP="0076456B">
      <w:pPr>
        <w:spacing w:after="0" w:line="240" w:lineRule="auto"/>
        <w:ind w:left="3544" w:hanging="3544"/>
        <w:rPr>
          <w:rFonts w:ascii="Times New Roman" w:hAnsi="Times New Roman" w:cs="Times New Roman"/>
          <w:b/>
          <w:lang w:eastAsia="fr-FR"/>
        </w:rPr>
      </w:pPr>
    </w:p>
    <w:p w14:paraId="05E175A9" w14:textId="30DC638E" w:rsidR="00F34EAD" w:rsidRDefault="00F34EAD" w:rsidP="0076456B">
      <w:pPr>
        <w:spacing w:after="0" w:line="240" w:lineRule="auto"/>
        <w:jc w:val="both"/>
        <w:rPr>
          <w:rFonts w:ascii="Times New Roman" w:hAnsi="Times New Roman" w:cs="Times New Roman"/>
          <w:b/>
          <w:bCs/>
          <w:lang w:val="en-GB" w:eastAsia="ar-SA"/>
        </w:rPr>
      </w:pPr>
      <w:r w:rsidRPr="00FD73FB">
        <w:rPr>
          <w:rFonts w:ascii="Times New Roman" w:hAnsi="Times New Roman" w:cs="Times New Roman"/>
          <w:b/>
          <w:bCs/>
          <w:spacing w:val="-9"/>
        </w:rPr>
        <w:t>PROJECT ID</w:t>
      </w:r>
      <w:r w:rsidRPr="00FD73FB">
        <w:rPr>
          <w:rFonts w:ascii="Times New Roman" w:hAnsi="Times New Roman" w:cs="Times New Roman"/>
          <w:b/>
          <w:bCs/>
          <w:spacing w:val="-9"/>
        </w:rPr>
        <w:tab/>
      </w:r>
      <w:r w:rsidRPr="00FD73FB">
        <w:rPr>
          <w:rFonts w:ascii="Times New Roman" w:hAnsi="Times New Roman" w:cs="Times New Roman"/>
          <w:b/>
          <w:bCs/>
          <w:spacing w:val="-9"/>
        </w:rPr>
        <w:tab/>
        <w:t>:</w:t>
      </w:r>
      <w:r w:rsidRPr="00FD73FB">
        <w:rPr>
          <w:rFonts w:ascii="Times New Roman" w:hAnsi="Times New Roman" w:cs="Times New Roman"/>
          <w:b/>
          <w:bCs/>
        </w:rPr>
        <w:t xml:space="preserve"> </w:t>
      </w:r>
      <w:r w:rsidRPr="00FD73FB">
        <w:rPr>
          <w:rFonts w:ascii="Times New Roman" w:hAnsi="Times New Roman" w:cs="Times New Roman"/>
          <w:b/>
          <w:bCs/>
        </w:rPr>
        <w:tab/>
      </w:r>
      <w:r w:rsidR="000A48B3" w:rsidRPr="00FD73FB">
        <w:rPr>
          <w:rFonts w:ascii="Times New Roman" w:hAnsi="Times New Roman" w:cs="Times New Roman"/>
          <w:b/>
          <w:bCs/>
          <w:lang w:val="en-GB" w:eastAsia="ar-SA"/>
        </w:rPr>
        <w:t>P-Z1-FA0-189</w:t>
      </w:r>
    </w:p>
    <w:p w14:paraId="040941E9" w14:textId="77777777" w:rsidR="00FD73FB" w:rsidRPr="007C3075" w:rsidRDefault="00FD73FB" w:rsidP="0076456B">
      <w:pPr>
        <w:spacing w:after="0" w:line="240" w:lineRule="auto"/>
        <w:jc w:val="both"/>
        <w:rPr>
          <w:rFonts w:ascii="Times New Roman" w:hAnsi="Times New Roman" w:cs="Times New Roman"/>
          <w:b/>
          <w:bCs/>
          <w:lang w:val="en-GB"/>
        </w:rPr>
      </w:pPr>
    </w:p>
    <w:p w14:paraId="0C0D146B" w14:textId="03CB99A4" w:rsidR="000A48B3" w:rsidRDefault="00DE1B57" w:rsidP="0076456B">
      <w:pPr>
        <w:pStyle w:val="BodyText"/>
        <w:spacing w:after="0"/>
        <w:rPr>
          <w:b/>
          <w:sz w:val="22"/>
          <w:szCs w:val="22"/>
        </w:rPr>
      </w:pPr>
      <w:r w:rsidRPr="00FD73FB">
        <w:rPr>
          <w:b/>
          <w:sz w:val="22"/>
          <w:szCs w:val="22"/>
        </w:rPr>
        <w:t>GRANT No.</w:t>
      </w:r>
      <w:r w:rsidRPr="00FD73FB">
        <w:rPr>
          <w:b/>
          <w:sz w:val="22"/>
          <w:szCs w:val="22"/>
        </w:rPr>
        <w:tab/>
      </w:r>
      <w:r w:rsidRPr="00FD73FB">
        <w:rPr>
          <w:b/>
          <w:sz w:val="22"/>
          <w:szCs w:val="22"/>
        </w:rPr>
        <w:tab/>
        <w:t>:</w:t>
      </w:r>
      <w:r w:rsidRPr="00FD73FB">
        <w:rPr>
          <w:b/>
          <w:sz w:val="22"/>
          <w:szCs w:val="22"/>
        </w:rPr>
        <w:tab/>
      </w:r>
      <w:r w:rsidR="000A48B3" w:rsidRPr="00FD73FB">
        <w:rPr>
          <w:b/>
          <w:sz w:val="22"/>
          <w:szCs w:val="22"/>
        </w:rPr>
        <w:t>2100155041676</w:t>
      </w:r>
    </w:p>
    <w:p w14:paraId="25984005" w14:textId="77777777" w:rsidR="007C3075" w:rsidRPr="00FD73FB" w:rsidRDefault="007C3075" w:rsidP="0076456B">
      <w:pPr>
        <w:pStyle w:val="BodyText"/>
        <w:spacing w:after="0"/>
        <w:rPr>
          <w:b/>
          <w:sz w:val="22"/>
          <w:szCs w:val="22"/>
        </w:rPr>
      </w:pPr>
    </w:p>
    <w:p w14:paraId="6EB72747" w14:textId="3BC27B57" w:rsidR="000A48B3" w:rsidRPr="00FD73FB" w:rsidRDefault="00DE1B57" w:rsidP="0076456B">
      <w:pPr>
        <w:spacing w:after="0" w:line="240" w:lineRule="auto"/>
        <w:jc w:val="both"/>
        <w:rPr>
          <w:rFonts w:ascii="Times New Roman" w:hAnsi="Times New Roman" w:cs="Times New Roman"/>
          <w:bCs/>
        </w:rPr>
      </w:pPr>
      <w:r w:rsidRPr="00FD73FB">
        <w:rPr>
          <w:rFonts w:ascii="Times New Roman" w:hAnsi="Times New Roman" w:cs="Times New Roman"/>
          <w:b/>
        </w:rPr>
        <w:t>CONTRACT NAME</w:t>
      </w:r>
      <w:r w:rsidRPr="00FD73FB">
        <w:rPr>
          <w:rFonts w:ascii="Times New Roman" w:hAnsi="Times New Roman" w:cs="Times New Roman"/>
          <w:b/>
        </w:rPr>
        <w:tab/>
        <w:t>:</w:t>
      </w:r>
      <w:r w:rsidRPr="00FD73FB">
        <w:rPr>
          <w:rFonts w:ascii="Times New Roman" w:hAnsi="Times New Roman" w:cs="Times New Roman"/>
          <w:b/>
        </w:rPr>
        <w:tab/>
      </w:r>
      <w:r w:rsidR="0074040C" w:rsidRPr="0074040C">
        <w:rPr>
          <w:rFonts w:ascii="Times New Roman" w:hAnsi="Times New Roman" w:cs="Times New Roman"/>
          <w:bCs/>
        </w:rPr>
        <w:t xml:space="preserve"> </w:t>
      </w:r>
      <w:r w:rsidR="0074040C">
        <w:rPr>
          <w:rFonts w:ascii="Times New Roman" w:hAnsi="Times New Roman" w:cs="Times New Roman"/>
          <w:bCs/>
        </w:rPr>
        <w:t xml:space="preserve">Individual </w:t>
      </w:r>
      <w:r w:rsidR="00FE727E">
        <w:rPr>
          <w:rFonts w:ascii="Times New Roman" w:hAnsi="Times New Roman" w:cs="Times New Roman"/>
          <w:bCs/>
        </w:rPr>
        <w:t>C</w:t>
      </w:r>
      <w:r w:rsidR="0074040C">
        <w:rPr>
          <w:rFonts w:ascii="Times New Roman" w:hAnsi="Times New Roman" w:cs="Times New Roman"/>
          <w:bCs/>
        </w:rPr>
        <w:t>onsultant as</w:t>
      </w:r>
      <w:r w:rsidR="00652B5A">
        <w:rPr>
          <w:rFonts w:ascii="Times New Roman" w:hAnsi="Times New Roman" w:cs="Times New Roman"/>
          <w:bCs/>
        </w:rPr>
        <w:t xml:space="preserve"> </w:t>
      </w:r>
      <w:r w:rsidR="00FE727E">
        <w:rPr>
          <w:rFonts w:ascii="Times New Roman" w:hAnsi="Times New Roman" w:cs="Times New Roman"/>
          <w:bCs/>
        </w:rPr>
        <w:t>P</w:t>
      </w:r>
      <w:r w:rsidR="0074040C" w:rsidRPr="00FD73FB">
        <w:rPr>
          <w:rFonts w:ascii="Times New Roman" w:hAnsi="Times New Roman" w:cs="Times New Roman"/>
          <w:bCs/>
        </w:rPr>
        <w:t>roject coordinator</w:t>
      </w:r>
    </w:p>
    <w:p w14:paraId="2C7CF2AA" w14:textId="6D6DC48B" w:rsidR="00F34EAD" w:rsidRPr="00FD73FB" w:rsidRDefault="00F34EAD" w:rsidP="0076456B">
      <w:pPr>
        <w:spacing w:after="0" w:line="240" w:lineRule="auto"/>
        <w:jc w:val="both"/>
        <w:rPr>
          <w:rFonts w:ascii="Times New Roman" w:hAnsi="Times New Roman" w:cs="Times New Roman"/>
          <w:bCs/>
        </w:rPr>
      </w:pPr>
      <w:r w:rsidRPr="00FD73FB">
        <w:rPr>
          <w:rFonts w:ascii="Times New Roman" w:hAnsi="Times New Roman" w:cs="Times New Roman"/>
          <w:b/>
          <w:bCs/>
          <w:spacing w:val="-1"/>
        </w:rPr>
        <w:t>IFB</w:t>
      </w:r>
      <w:r w:rsidRPr="00FD73FB">
        <w:rPr>
          <w:rFonts w:ascii="Times New Roman" w:hAnsi="Times New Roman" w:cs="Times New Roman"/>
          <w:b/>
          <w:bCs/>
        </w:rPr>
        <w:t xml:space="preserve"> </w:t>
      </w:r>
      <w:r w:rsidRPr="00FD73FB">
        <w:rPr>
          <w:rFonts w:ascii="Times New Roman" w:hAnsi="Times New Roman" w:cs="Times New Roman"/>
          <w:b/>
          <w:bCs/>
          <w:spacing w:val="-1"/>
        </w:rPr>
        <w:t>N</w:t>
      </w:r>
      <w:r w:rsidRPr="00FD73FB">
        <w:rPr>
          <w:rFonts w:ascii="Times New Roman" w:hAnsi="Times New Roman" w:cs="Times New Roman"/>
          <w:b/>
          <w:bCs/>
          <w:spacing w:val="-4"/>
        </w:rPr>
        <w:t>O</w:t>
      </w:r>
      <w:r w:rsidRPr="00FD73FB">
        <w:rPr>
          <w:rFonts w:ascii="Times New Roman" w:hAnsi="Times New Roman" w:cs="Times New Roman"/>
          <w:b/>
          <w:bCs/>
          <w:spacing w:val="2"/>
        </w:rPr>
        <w:t xml:space="preserve">.                       </w:t>
      </w:r>
      <w:r w:rsidRPr="00FD73FB">
        <w:rPr>
          <w:rFonts w:ascii="Times New Roman" w:hAnsi="Times New Roman" w:cs="Times New Roman"/>
          <w:b/>
          <w:bCs/>
          <w:spacing w:val="2"/>
        </w:rPr>
        <w:tab/>
      </w:r>
      <w:r w:rsidRPr="00FD73FB">
        <w:rPr>
          <w:rFonts w:ascii="Times New Roman" w:hAnsi="Times New Roman" w:cs="Times New Roman"/>
          <w:b/>
          <w:bCs/>
        </w:rPr>
        <w:t>:</w:t>
      </w:r>
      <w:r w:rsidRPr="00FD73FB">
        <w:rPr>
          <w:rFonts w:ascii="Times New Roman" w:hAnsi="Times New Roman" w:cs="Times New Roman"/>
          <w:b/>
          <w:bCs/>
          <w:spacing w:val="-9"/>
        </w:rPr>
        <w:t xml:space="preserve"> </w:t>
      </w:r>
      <w:r w:rsidRPr="00FD73FB">
        <w:rPr>
          <w:rFonts w:ascii="Times New Roman" w:hAnsi="Times New Roman" w:cs="Times New Roman"/>
          <w:b/>
          <w:bCs/>
          <w:spacing w:val="-9"/>
        </w:rPr>
        <w:tab/>
      </w:r>
      <w:r w:rsidR="00A7377E" w:rsidRPr="009A3748">
        <w:rPr>
          <w:rFonts w:ascii="Times New Roman" w:hAnsi="Times New Roman" w:cs="Times New Roman"/>
          <w:bCs/>
        </w:rPr>
        <w:t>ERA/PROG/RHRFTIERE/AfDB/</w:t>
      </w:r>
      <w:r w:rsidR="00A7377E">
        <w:rPr>
          <w:rFonts w:ascii="Times New Roman" w:hAnsi="Times New Roman" w:cs="Times New Roman"/>
          <w:bCs/>
        </w:rPr>
        <w:t>SER/ICS</w:t>
      </w:r>
      <w:r w:rsidR="00A7377E" w:rsidRPr="009A3748">
        <w:rPr>
          <w:rFonts w:ascii="Times New Roman" w:hAnsi="Times New Roman" w:cs="Times New Roman"/>
          <w:bCs/>
        </w:rPr>
        <w:t>2023/11</w:t>
      </w:r>
    </w:p>
    <w:p w14:paraId="41FAE7FB" w14:textId="37415A17" w:rsidR="00DE1B57" w:rsidRPr="00FD73FB" w:rsidRDefault="00DE1B57" w:rsidP="0076456B">
      <w:pPr>
        <w:spacing w:after="0" w:line="240" w:lineRule="auto"/>
        <w:jc w:val="both"/>
        <w:rPr>
          <w:rFonts w:ascii="Times New Roman" w:hAnsi="Times New Roman" w:cs="Times New Roman"/>
          <w:b/>
        </w:rPr>
      </w:pPr>
    </w:p>
    <w:p w14:paraId="731C4D1E" w14:textId="1333D830" w:rsidR="007D67B8" w:rsidRPr="00FD73FB" w:rsidRDefault="007D67B8" w:rsidP="0076456B">
      <w:pPr>
        <w:spacing w:after="0" w:line="240" w:lineRule="auto"/>
        <w:jc w:val="both"/>
        <w:rPr>
          <w:rFonts w:ascii="Times New Roman" w:hAnsi="Times New Roman" w:cs="Times New Roman"/>
          <w:bCs/>
        </w:rPr>
      </w:pPr>
      <w:r w:rsidRPr="00FD73FB">
        <w:rPr>
          <w:rFonts w:ascii="Times New Roman" w:hAnsi="Times New Roman" w:cs="Times New Roman"/>
          <w:b/>
        </w:rPr>
        <w:t>CONTRACT NAME</w:t>
      </w:r>
      <w:r w:rsidRPr="00FD73FB">
        <w:rPr>
          <w:rFonts w:ascii="Times New Roman" w:hAnsi="Times New Roman" w:cs="Times New Roman"/>
          <w:b/>
        </w:rPr>
        <w:tab/>
        <w:t>:</w:t>
      </w:r>
      <w:r w:rsidRPr="00FD73FB">
        <w:rPr>
          <w:rFonts w:ascii="Times New Roman" w:hAnsi="Times New Roman" w:cs="Times New Roman"/>
          <w:b/>
        </w:rPr>
        <w:tab/>
      </w:r>
      <w:r w:rsidR="0074040C">
        <w:rPr>
          <w:rFonts w:ascii="Times New Roman" w:hAnsi="Times New Roman" w:cs="Times New Roman"/>
          <w:bCs/>
        </w:rPr>
        <w:t xml:space="preserve">Individual </w:t>
      </w:r>
      <w:r w:rsidR="00FE727E">
        <w:rPr>
          <w:rFonts w:ascii="Times New Roman" w:hAnsi="Times New Roman" w:cs="Times New Roman"/>
          <w:bCs/>
        </w:rPr>
        <w:t>C</w:t>
      </w:r>
      <w:r w:rsidR="0074040C">
        <w:rPr>
          <w:rFonts w:ascii="Times New Roman" w:hAnsi="Times New Roman" w:cs="Times New Roman"/>
          <w:bCs/>
        </w:rPr>
        <w:t>onsultant as</w:t>
      </w:r>
      <w:r w:rsidR="0074040C" w:rsidRPr="00FD73FB">
        <w:rPr>
          <w:rFonts w:ascii="Times New Roman" w:hAnsi="Times New Roman" w:cs="Times New Roman"/>
          <w:bCs/>
        </w:rPr>
        <w:t xml:space="preserve"> </w:t>
      </w:r>
      <w:r w:rsidR="00FE727E">
        <w:rPr>
          <w:rFonts w:ascii="Times New Roman" w:hAnsi="Times New Roman" w:cs="Times New Roman"/>
          <w:bCs/>
        </w:rPr>
        <w:t>P</w:t>
      </w:r>
      <w:r w:rsidR="0074040C" w:rsidRPr="00FD73FB">
        <w:rPr>
          <w:rFonts w:ascii="Times New Roman" w:hAnsi="Times New Roman" w:cs="Times New Roman"/>
          <w:bCs/>
        </w:rPr>
        <w:t xml:space="preserve">rocurement specialist  </w:t>
      </w:r>
      <w:r w:rsidR="000A48B3" w:rsidRPr="00FD73FB">
        <w:rPr>
          <w:rFonts w:ascii="Times New Roman" w:hAnsi="Times New Roman" w:cs="Times New Roman"/>
          <w:bCs/>
        </w:rPr>
        <w:t xml:space="preserve"> </w:t>
      </w:r>
      <w:r w:rsidRPr="00FD73FB">
        <w:rPr>
          <w:rFonts w:ascii="Times New Roman" w:hAnsi="Times New Roman" w:cs="Times New Roman"/>
          <w:bCs/>
        </w:rPr>
        <w:t xml:space="preserve"> </w:t>
      </w:r>
    </w:p>
    <w:p w14:paraId="7CA6FF30" w14:textId="617460E0" w:rsidR="007D67B8" w:rsidRDefault="007D67B8" w:rsidP="0076456B">
      <w:pPr>
        <w:spacing w:after="0" w:line="240" w:lineRule="auto"/>
        <w:jc w:val="both"/>
        <w:rPr>
          <w:rFonts w:ascii="Times New Roman" w:hAnsi="Times New Roman" w:cs="Times New Roman"/>
          <w:bCs/>
        </w:rPr>
      </w:pPr>
      <w:r>
        <w:rPr>
          <w:rFonts w:ascii="Times New Roman" w:hAnsi="Times New Roman" w:cs="Times New Roman"/>
          <w:bCs/>
        </w:rPr>
        <w:t xml:space="preserve">                                                                  </w:t>
      </w:r>
    </w:p>
    <w:p w14:paraId="73E39E5B" w14:textId="38706E97" w:rsidR="007D67B8" w:rsidRDefault="007D67B8" w:rsidP="0076456B">
      <w:pPr>
        <w:spacing w:after="0" w:line="240" w:lineRule="auto"/>
        <w:jc w:val="both"/>
        <w:rPr>
          <w:rFonts w:ascii="Times New Roman" w:hAnsi="Times New Roman" w:cs="Times New Roman"/>
          <w:spacing w:val="-9"/>
        </w:rPr>
      </w:pPr>
      <w:r w:rsidRPr="007D67B8">
        <w:rPr>
          <w:rFonts w:ascii="Times New Roman" w:hAnsi="Times New Roman" w:cs="Times New Roman"/>
          <w:b/>
          <w:bCs/>
          <w:spacing w:val="-1"/>
        </w:rPr>
        <w:t>IFB</w:t>
      </w:r>
      <w:r w:rsidRPr="007D67B8">
        <w:rPr>
          <w:rFonts w:ascii="Times New Roman" w:hAnsi="Times New Roman" w:cs="Times New Roman"/>
          <w:b/>
          <w:bCs/>
        </w:rPr>
        <w:t xml:space="preserve"> </w:t>
      </w:r>
      <w:r w:rsidRPr="007D67B8">
        <w:rPr>
          <w:rFonts w:ascii="Times New Roman" w:hAnsi="Times New Roman" w:cs="Times New Roman"/>
          <w:b/>
          <w:bCs/>
          <w:spacing w:val="-1"/>
        </w:rPr>
        <w:t>N</w:t>
      </w:r>
      <w:r w:rsidRPr="007D67B8">
        <w:rPr>
          <w:rFonts w:ascii="Times New Roman" w:hAnsi="Times New Roman" w:cs="Times New Roman"/>
          <w:b/>
          <w:bCs/>
          <w:spacing w:val="-4"/>
        </w:rPr>
        <w:t>O</w:t>
      </w:r>
      <w:r w:rsidRPr="007D67B8">
        <w:rPr>
          <w:rFonts w:ascii="Times New Roman" w:hAnsi="Times New Roman" w:cs="Times New Roman"/>
          <w:b/>
          <w:bCs/>
          <w:spacing w:val="2"/>
        </w:rPr>
        <w:t xml:space="preserve">.                       </w:t>
      </w:r>
      <w:r w:rsidRPr="007D67B8">
        <w:rPr>
          <w:rFonts w:ascii="Times New Roman" w:hAnsi="Times New Roman" w:cs="Times New Roman"/>
          <w:b/>
          <w:bCs/>
          <w:spacing w:val="2"/>
        </w:rPr>
        <w:tab/>
      </w:r>
      <w:r w:rsidRPr="007D67B8">
        <w:rPr>
          <w:rFonts w:ascii="Times New Roman" w:hAnsi="Times New Roman" w:cs="Times New Roman"/>
          <w:b/>
          <w:bCs/>
        </w:rPr>
        <w:t>:</w:t>
      </w:r>
      <w:r w:rsidRPr="007D67B8">
        <w:rPr>
          <w:rFonts w:ascii="Times New Roman" w:hAnsi="Times New Roman" w:cs="Times New Roman"/>
          <w:b/>
          <w:bCs/>
          <w:spacing w:val="-9"/>
        </w:rPr>
        <w:t xml:space="preserve"> </w:t>
      </w:r>
      <w:r w:rsidRPr="007D67B8">
        <w:rPr>
          <w:rFonts w:ascii="Times New Roman" w:hAnsi="Times New Roman" w:cs="Times New Roman"/>
          <w:b/>
          <w:bCs/>
          <w:spacing w:val="-9"/>
        </w:rPr>
        <w:tab/>
      </w:r>
      <w:r w:rsidR="00A7377E" w:rsidRPr="009A3748">
        <w:rPr>
          <w:rFonts w:ascii="Times New Roman" w:hAnsi="Times New Roman" w:cs="Times New Roman"/>
          <w:bCs/>
        </w:rPr>
        <w:t>ERA/PROG/RHRFTIERE/AfDB/</w:t>
      </w:r>
      <w:r w:rsidR="00A7377E">
        <w:rPr>
          <w:rFonts w:ascii="Times New Roman" w:hAnsi="Times New Roman" w:cs="Times New Roman"/>
          <w:bCs/>
        </w:rPr>
        <w:t>SER/ICS</w:t>
      </w:r>
      <w:r w:rsidR="00A7377E" w:rsidRPr="009A3748">
        <w:rPr>
          <w:rFonts w:ascii="Times New Roman" w:hAnsi="Times New Roman" w:cs="Times New Roman"/>
          <w:bCs/>
        </w:rPr>
        <w:t>2023/</w:t>
      </w:r>
      <w:r w:rsidR="009A3748" w:rsidRPr="009A3748">
        <w:rPr>
          <w:rFonts w:ascii="Times New Roman" w:hAnsi="Times New Roman" w:cs="Times New Roman"/>
          <w:spacing w:val="-9"/>
        </w:rPr>
        <w:t>1</w:t>
      </w:r>
      <w:r w:rsidR="009A3748">
        <w:rPr>
          <w:rFonts w:ascii="Times New Roman" w:hAnsi="Times New Roman" w:cs="Times New Roman"/>
          <w:spacing w:val="-9"/>
        </w:rPr>
        <w:t>2</w:t>
      </w:r>
    </w:p>
    <w:p w14:paraId="50CDEE9B" w14:textId="77777777" w:rsidR="00240CEA" w:rsidRDefault="00240CEA" w:rsidP="007D67B8">
      <w:pPr>
        <w:spacing w:after="0" w:line="276" w:lineRule="auto"/>
        <w:jc w:val="both"/>
        <w:rPr>
          <w:rFonts w:ascii="Times New Roman" w:hAnsi="Times New Roman" w:cs="Times New Roman"/>
          <w:spacing w:val="-9"/>
        </w:rPr>
      </w:pPr>
    </w:p>
    <w:p w14:paraId="126D31A3" w14:textId="69973088" w:rsidR="000A48B3" w:rsidRPr="009A3748" w:rsidRDefault="00D72B14" w:rsidP="000A48B3">
      <w:pPr>
        <w:tabs>
          <w:tab w:val="left" w:pos="284"/>
        </w:tabs>
        <w:suppressAutoHyphens/>
        <w:jc w:val="both"/>
        <w:rPr>
          <w:rFonts w:ascii="Times New Roman" w:hAnsi="Times New Roman" w:cs="Times New Roman"/>
        </w:rPr>
      </w:pPr>
      <w:r>
        <w:rPr>
          <w:rFonts w:ascii="Times New Roman" w:hAnsi="Times New Roman" w:cs="Times New Roman"/>
          <w:color w:val="000000"/>
          <w:kern w:val="24"/>
        </w:rPr>
        <w:t xml:space="preserve">The </w:t>
      </w:r>
      <w:r w:rsidR="000A48B3" w:rsidRPr="009A3748">
        <w:rPr>
          <w:rFonts w:ascii="Times New Roman" w:hAnsi="Times New Roman" w:cs="Times New Roman"/>
          <w:color w:val="000000"/>
          <w:kern w:val="24"/>
        </w:rPr>
        <w:t>ECOWAS Regional Electricity Regulatory Authorit</w:t>
      </w:r>
      <w:r w:rsidR="000A48B3" w:rsidRPr="009A3748">
        <w:rPr>
          <w:rFonts w:ascii="Times New Roman" w:hAnsi="Times New Roman" w:cs="Times New Roman"/>
        </w:rPr>
        <w:t>y (ERERA) has received</w:t>
      </w:r>
      <w:r w:rsidR="000A48B3" w:rsidRPr="009A3748">
        <w:rPr>
          <w:rFonts w:ascii="Times New Roman" w:hAnsi="Times New Roman" w:cs="Times New Roman"/>
          <w:color w:val="1F497D"/>
        </w:rPr>
        <w:t xml:space="preserve"> </w:t>
      </w:r>
      <w:r>
        <w:rPr>
          <w:rFonts w:ascii="Times New Roman" w:hAnsi="Times New Roman" w:cs="Times New Roman"/>
        </w:rPr>
        <w:t>funding</w:t>
      </w:r>
      <w:r w:rsidRPr="009A3748">
        <w:rPr>
          <w:rFonts w:ascii="Times New Roman" w:hAnsi="Times New Roman" w:cs="Times New Roman"/>
        </w:rPr>
        <w:t xml:space="preserve"> </w:t>
      </w:r>
      <w:r w:rsidR="000A48B3" w:rsidRPr="009A3748">
        <w:rPr>
          <w:rFonts w:ascii="Times New Roman" w:hAnsi="Times New Roman" w:cs="Times New Roman"/>
        </w:rPr>
        <w:t xml:space="preserve">from the </w:t>
      </w:r>
      <w:r w:rsidR="000A48B3" w:rsidRPr="009A3748">
        <w:rPr>
          <w:rFonts w:ascii="Times New Roman" w:hAnsi="Times New Roman" w:cs="Times New Roman"/>
          <w:i/>
        </w:rPr>
        <w:t>African Development Fund</w:t>
      </w:r>
      <w:r w:rsidR="000A48B3" w:rsidRPr="009A3748">
        <w:rPr>
          <w:rFonts w:ascii="Times New Roman" w:hAnsi="Times New Roman" w:cs="Times New Roman"/>
          <w:color w:val="1F497D"/>
        </w:rPr>
        <w:t xml:space="preserve"> </w:t>
      </w:r>
      <w:r w:rsidR="000A48B3" w:rsidRPr="009A3748">
        <w:rPr>
          <w:rFonts w:ascii="Times New Roman" w:hAnsi="Times New Roman" w:cs="Times New Roman"/>
        </w:rPr>
        <w:t xml:space="preserve">in the form of a </w:t>
      </w:r>
      <w:r w:rsidR="000A48B3" w:rsidRPr="009A3748">
        <w:rPr>
          <w:rFonts w:ascii="Times New Roman" w:hAnsi="Times New Roman" w:cs="Times New Roman"/>
          <w:i/>
        </w:rPr>
        <w:t>“Grant”</w:t>
      </w:r>
      <w:r w:rsidR="000A48B3" w:rsidRPr="009A3748">
        <w:rPr>
          <w:rFonts w:ascii="Times New Roman" w:hAnsi="Times New Roman" w:cs="Times New Roman"/>
        </w:rPr>
        <w:t xml:space="preserve"> toward the cost of undertaking studies and developing appropriate tools and instruments to facilitate </w:t>
      </w:r>
      <w:r w:rsidR="00101BAD">
        <w:rPr>
          <w:rFonts w:ascii="Times New Roman" w:hAnsi="Times New Roman" w:cs="Times New Roman"/>
        </w:rPr>
        <w:t xml:space="preserve">the </w:t>
      </w:r>
      <w:r w:rsidR="000A48B3" w:rsidRPr="009A3748">
        <w:rPr>
          <w:rFonts w:ascii="Times New Roman" w:hAnsi="Times New Roman" w:cs="Times New Roman"/>
        </w:rPr>
        <w:t>harmonization of regional regulatory frameworks</w:t>
      </w:r>
      <w:r>
        <w:rPr>
          <w:rFonts w:ascii="Times New Roman" w:hAnsi="Times New Roman" w:cs="Times New Roman"/>
        </w:rPr>
        <w:t xml:space="preserve"> in the ECOWAS region</w:t>
      </w:r>
      <w:r w:rsidR="000A48B3" w:rsidRPr="009A3748">
        <w:rPr>
          <w:rFonts w:ascii="Times New Roman" w:hAnsi="Times New Roman" w:cs="Times New Roman"/>
          <w:color w:val="1F497D"/>
        </w:rPr>
        <w:t>.</w:t>
      </w:r>
      <w:r w:rsidR="000A48B3" w:rsidRPr="009A3748">
        <w:rPr>
          <w:rFonts w:ascii="Times New Roman" w:hAnsi="Times New Roman" w:cs="Times New Roman"/>
        </w:rPr>
        <w:t xml:space="preserve"> </w:t>
      </w:r>
    </w:p>
    <w:p w14:paraId="1CE24145" w14:textId="30B6EF03" w:rsidR="000A48B3" w:rsidRPr="009A3748" w:rsidRDefault="000A48B3" w:rsidP="009A3748">
      <w:pPr>
        <w:tabs>
          <w:tab w:val="left" w:pos="5180"/>
        </w:tabs>
        <w:suppressAutoHyphens/>
        <w:jc w:val="both"/>
        <w:rPr>
          <w:rFonts w:ascii="Times New Roman" w:hAnsi="Times New Roman" w:cs="Times New Roman"/>
        </w:rPr>
      </w:pPr>
      <w:r w:rsidRPr="009A3748">
        <w:rPr>
          <w:rFonts w:ascii="Times New Roman" w:hAnsi="Times New Roman" w:cs="Times New Roman"/>
        </w:rPr>
        <w:t xml:space="preserve">ERERA intends to apply a portion of the agreed amount for this grant to eligible </w:t>
      </w:r>
      <w:r w:rsidR="00D651DA">
        <w:rPr>
          <w:rFonts w:ascii="Times New Roman" w:hAnsi="Times New Roman" w:cs="Times New Roman"/>
        </w:rPr>
        <w:t>long-term</w:t>
      </w:r>
      <w:r w:rsidRPr="009A3748">
        <w:rPr>
          <w:rFonts w:ascii="Times New Roman" w:hAnsi="Times New Roman" w:cs="Times New Roman"/>
        </w:rPr>
        <w:t xml:space="preserve"> staff costs for program management of the Harmonization of Regulatory Frameworks and Tools for Improved Electricity Regulation in ECOWAS.</w:t>
      </w:r>
    </w:p>
    <w:p w14:paraId="17A0C584" w14:textId="74FC228C" w:rsidR="000A48B3" w:rsidRPr="009A3748" w:rsidRDefault="0084539F" w:rsidP="000A48B3">
      <w:pPr>
        <w:tabs>
          <w:tab w:val="left" w:pos="284"/>
        </w:tabs>
        <w:suppressAutoHyphens/>
        <w:jc w:val="both"/>
        <w:rPr>
          <w:rFonts w:ascii="Times New Roman" w:hAnsi="Times New Roman" w:cs="Times New Roman"/>
          <w:color w:val="000000"/>
        </w:rPr>
      </w:pPr>
      <w:r w:rsidRPr="00DF42E2">
        <w:rPr>
          <w:rFonts w:ascii="Times New Roman" w:hAnsi="Times New Roman" w:cs="Times New Roman"/>
          <w:color w:val="000000"/>
        </w:rPr>
        <w:t xml:space="preserve"> </w:t>
      </w:r>
      <w:r w:rsidR="00DF42E2" w:rsidRPr="00DF42E2">
        <w:rPr>
          <w:rFonts w:ascii="Times New Roman" w:hAnsi="Times New Roman" w:cs="Times New Roman"/>
        </w:rPr>
        <w:t>The principal objective of this project is to facilitate the efficient utilization of regional energy infrastructure to further enhance regional electricity trade. Through these activities and the resulting tools, ERERA will assist national regulatory bodies to acquire adequate knowledge that would enable them to carry out the necessary regulatory work in developing the regional market at the national level.</w:t>
      </w:r>
    </w:p>
    <w:p w14:paraId="01A10C18" w14:textId="5F8ECEFD" w:rsidR="000A48B3" w:rsidRPr="009A3748" w:rsidRDefault="000A48B3" w:rsidP="000A48B3">
      <w:pPr>
        <w:autoSpaceDE w:val="0"/>
        <w:autoSpaceDN w:val="0"/>
        <w:adjustRightInd w:val="0"/>
        <w:spacing w:before="120" w:after="120" w:line="276" w:lineRule="auto"/>
        <w:jc w:val="both"/>
        <w:rPr>
          <w:rFonts w:ascii="Times New Roman" w:hAnsi="Times New Roman" w:cs="Times New Roman"/>
          <w:bCs/>
          <w:iCs/>
          <w:lang w:val="en-GB"/>
        </w:rPr>
      </w:pPr>
      <w:r w:rsidRPr="009A3748">
        <w:rPr>
          <w:rFonts w:ascii="Times New Roman" w:hAnsi="Times New Roman" w:cs="Times New Roman"/>
          <w:color w:val="000000"/>
        </w:rPr>
        <w:t>The program will focus on the following components: (</w:t>
      </w:r>
      <w:proofErr w:type="spellStart"/>
      <w:r w:rsidRPr="009A3748">
        <w:rPr>
          <w:rFonts w:ascii="Times New Roman" w:hAnsi="Times New Roman" w:cs="Times New Roman"/>
          <w:color w:val="000000"/>
        </w:rPr>
        <w:t>i</w:t>
      </w:r>
      <w:proofErr w:type="spellEnd"/>
      <w:r w:rsidRPr="009A3748">
        <w:rPr>
          <w:rFonts w:ascii="Times New Roman" w:hAnsi="Times New Roman" w:cs="Times New Roman"/>
          <w:color w:val="000000"/>
        </w:rPr>
        <w:t xml:space="preserve">) </w:t>
      </w:r>
      <w:r w:rsidR="00962646">
        <w:rPr>
          <w:rFonts w:ascii="Times New Roman" w:hAnsi="Times New Roman" w:cs="Times New Roman"/>
          <w:bCs/>
          <w:iCs/>
          <w:lang w:val="en-GB"/>
        </w:rPr>
        <w:t>Development</w:t>
      </w:r>
      <w:r w:rsidR="005F2DD5" w:rsidRPr="009A3748">
        <w:rPr>
          <w:rFonts w:ascii="Times New Roman" w:hAnsi="Times New Roman" w:cs="Times New Roman"/>
          <w:bCs/>
          <w:iCs/>
          <w:lang w:val="en-GB"/>
        </w:rPr>
        <w:t xml:space="preserve"> </w:t>
      </w:r>
      <w:r w:rsidRPr="009A3748">
        <w:rPr>
          <w:rFonts w:ascii="Times New Roman" w:hAnsi="Times New Roman" w:cs="Times New Roman"/>
          <w:bCs/>
          <w:iCs/>
          <w:lang w:val="en-GB"/>
        </w:rPr>
        <w:t>of Regulatory and Utility Key Performance Indicators (</w:t>
      </w:r>
      <w:proofErr w:type="gramStart"/>
      <w:r w:rsidRPr="009A3748">
        <w:rPr>
          <w:rFonts w:ascii="Times New Roman" w:hAnsi="Times New Roman" w:cs="Times New Roman"/>
          <w:bCs/>
          <w:iCs/>
          <w:lang w:val="en-GB"/>
        </w:rPr>
        <w:t>KPIs)  for</w:t>
      </w:r>
      <w:proofErr w:type="gramEnd"/>
      <w:r w:rsidRPr="009A3748">
        <w:rPr>
          <w:rFonts w:ascii="Times New Roman" w:hAnsi="Times New Roman" w:cs="Times New Roman"/>
          <w:bCs/>
          <w:iCs/>
          <w:lang w:val="en-GB"/>
        </w:rPr>
        <w:t xml:space="preserve"> ECOWAS, (ii) Harmonised Comparison of Electricity Tariffs (HCET) in ECOWAS and Cost Reflectivity Assessment, (iii) Development of a Climate-informed Energy Information and Database Management System (EIDBMS), (iv) Assessment of Investment bottlenecks and risks in ECOWAS member countries, </w:t>
      </w:r>
      <w:r w:rsidRPr="009A3748">
        <w:rPr>
          <w:rFonts w:ascii="Times New Roman" w:hAnsi="Times New Roman" w:cs="Times New Roman"/>
          <w:color w:val="000000"/>
        </w:rPr>
        <w:t xml:space="preserve">and  </w:t>
      </w:r>
      <w:r w:rsidR="00DE6E2B">
        <w:rPr>
          <w:rFonts w:ascii="Times New Roman" w:hAnsi="Times New Roman" w:cs="Times New Roman"/>
          <w:color w:val="000000"/>
        </w:rPr>
        <w:t>(v)</w:t>
      </w:r>
      <w:r w:rsidRPr="009A3748">
        <w:rPr>
          <w:rFonts w:ascii="Times New Roman" w:hAnsi="Times New Roman" w:cs="Times New Roman"/>
          <w:color w:val="000000"/>
        </w:rPr>
        <w:t xml:space="preserve"> Program Management which will be co-financed with ERERA.</w:t>
      </w:r>
    </w:p>
    <w:p w14:paraId="7CC175E5" w14:textId="77777777" w:rsidR="000A48B3" w:rsidRPr="009A3748" w:rsidRDefault="000A48B3" w:rsidP="000A48B3">
      <w:pPr>
        <w:tabs>
          <w:tab w:val="left" w:pos="284"/>
        </w:tabs>
        <w:suppressAutoHyphens/>
        <w:jc w:val="both"/>
        <w:rPr>
          <w:rFonts w:ascii="Times New Roman" w:hAnsi="Times New Roman" w:cs="Times New Roman"/>
          <w:spacing w:val="-2"/>
          <w:lang w:val="en-GB" w:eastAsia="ar-SA"/>
        </w:rPr>
      </w:pPr>
      <w:r w:rsidRPr="009A3748">
        <w:rPr>
          <w:rFonts w:ascii="Times New Roman" w:hAnsi="Times New Roman" w:cs="Times New Roman"/>
          <w:color w:val="000000"/>
          <w:kern w:val="24"/>
        </w:rPr>
        <w:t>ECOWAS Regional Electricity Regulatory Authorit</w:t>
      </w:r>
      <w:r w:rsidRPr="009A3748">
        <w:rPr>
          <w:rFonts w:ascii="Times New Roman" w:hAnsi="Times New Roman" w:cs="Times New Roman"/>
        </w:rPr>
        <w:t xml:space="preserve">y (ERERA) </w:t>
      </w:r>
      <w:r w:rsidRPr="009A3748">
        <w:rPr>
          <w:rFonts w:ascii="Times New Roman" w:hAnsi="Times New Roman" w:cs="Times New Roman"/>
          <w:spacing w:val="-2"/>
          <w:lang w:val="en-GB" w:eastAsia="ar-SA"/>
        </w:rPr>
        <w:t>now invites eligible candidates to apply for the following Project Management Unit positions:</w:t>
      </w:r>
    </w:p>
    <w:p w14:paraId="040793EB" w14:textId="31C240C4" w:rsidR="00240CEA" w:rsidRPr="009A3748" w:rsidRDefault="00240CEA" w:rsidP="00DE1B57">
      <w:pPr>
        <w:spacing w:after="0"/>
        <w:jc w:val="both"/>
        <w:rPr>
          <w:rFonts w:ascii="Times New Roman" w:hAnsi="Times New Roman" w:cs="Times New Roman"/>
          <w:bCs/>
          <w:lang w:val="en-GB"/>
        </w:rPr>
      </w:pPr>
    </w:p>
    <w:tbl>
      <w:tblPr>
        <w:tblStyle w:val="TableGrid"/>
        <w:tblW w:w="10028" w:type="dxa"/>
        <w:jc w:val="center"/>
        <w:tblLook w:val="04A0" w:firstRow="1" w:lastRow="0" w:firstColumn="1" w:lastColumn="0" w:noHBand="0" w:noVBand="1"/>
      </w:tblPr>
      <w:tblGrid>
        <w:gridCol w:w="634"/>
        <w:gridCol w:w="4581"/>
        <w:gridCol w:w="4813"/>
      </w:tblGrid>
      <w:tr w:rsidR="00250441" w:rsidRPr="009A3748" w14:paraId="7FB430C2" w14:textId="77777777" w:rsidTr="0076456B">
        <w:trPr>
          <w:jc w:val="center"/>
        </w:trPr>
        <w:tc>
          <w:tcPr>
            <w:tcW w:w="634" w:type="dxa"/>
          </w:tcPr>
          <w:p w14:paraId="4B8CE9D9" w14:textId="69890699" w:rsidR="00250441" w:rsidRPr="009A3748" w:rsidRDefault="00250441" w:rsidP="00250441">
            <w:pPr>
              <w:jc w:val="center"/>
              <w:rPr>
                <w:rFonts w:ascii="Times New Roman" w:hAnsi="Times New Roman" w:cs="Times New Roman"/>
                <w:b/>
              </w:rPr>
            </w:pPr>
            <w:r w:rsidRPr="009A3748">
              <w:rPr>
                <w:rFonts w:ascii="Times New Roman" w:hAnsi="Times New Roman" w:cs="Times New Roman"/>
                <w:b/>
              </w:rPr>
              <w:t>S/N</w:t>
            </w:r>
          </w:p>
        </w:tc>
        <w:tc>
          <w:tcPr>
            <w:tcW w:w="4581" w:type="dxa"/>
          </w:tcPr>
          <w:p w14:paraId="77F3FCED" w14:textId="6FE7C29E" w:rsidR="00250441" w:rsidRPr="009A3748" w:rsidRDefault="00250441" w:rsidP="00250441">
            <w:pPr>
              <w:jc w:val="center"/>
              <w:rPr>
                <w:rFonts w:ascii="Times New Roman" w:hAnsi="Times New Roman" w:cs="Times New Roman"/>
                <w:bCs/>
              </w:rPr>
            </w:pPr>
            <w:r w:rsidRPr="009A3748">
              <w:rPr>
                <w:rFonts w:ascii="Times New Roman" w:hAnsi="Times New Roman" w:cs="Times New Roman"/>
                <w:b/>
              </w:rPr>
              <w:t>Description of assignment</w:t>
            </w:r>
          </w:p>
        </w:tc>
        <w:tc>
          <w:tcPr>
            <w:tcW w:w="4813" w:type="dxa"/>
          </w:tcPr>
          <w:p w14:paraId="663AFACB" w14:textId="6DADBCCF" w:rsidR="00250441" w:rsidRPr="009A3748" w:rsidRDefault="00250441" w:rsidP="00250441">
            <w:pPr>
              <w:jc w:val="center"/>
              <w:rPr>
                <w:rFonts w:ascii="Times New Roman" w:hAnsi="Times New Roman" w:cs="Times New Roman"/>
                <w:bCs/>
              </w:rPr>
            </w:pPr>
            <w:r w:rsidRPr="009A3748">
              <w:rPr>
                <w:rFonts w:ascii="Times New Roman" w:hAnsi="Times New Roman" w:cs="Times New Roman"/>
                <w:b/>
                <w:bCs/>
                <w:spacing w:val="-1"/>
              </w:rPr>
              <w:t>IFB</w:t>
            </w:r>
            <w:r w:rsidRPr="009A3748">
              <w:rPr>
                <w:rFonts w:ascii="Times New Roman" w:hAnsi="Times New Roman" w:cs="Times New Roman"/>
                <w:b/>
                <w:bCs/>
              </w:rPr>
              <w:t xml:space="preserve"> </w:t>
            </w:r>
            <w:r w:rsidRPr="009A3748">
              <w:rPr>
                <w:rFonts w:ascii="Times New Roman" w:hAnsi="Times New Roman" w:cs="Times New Roman"/>
                <w:b/>
                <w:bCs/>
                <w:spacing w:val="-1"/>
              </w:rPr>
              <w:t>N</w:t>
            </w:r>
            <w:r w:rsidRPr="009A3748">
              <w:rPr>
                <w:rFonts w:ascii="Times New Roman" w:hAnsi="Times New Roman" w:cs="Times New Roman"/>
                <w:b/>
                <w:bCs/>
                <w:spacing w:val="-4"/>
              </w:rPr>
              <w:t>O</w:t>
            </w:r>
            <w:r w:rsidRPr="009A3748">
              <w:rPr>
                <w:rFonts w:ascii="Times New Roman" w:hAnsi="Times New Roman" w:cs="Times New Roman"/>
                <w:b/>
                <w:bCs/>
                <w:spacing w:val="2"/>
              </w:rPr>
              <w:t>.</w:t>
            </w:r>
          </w:p>
        </w:tc>
      </w:tr>
      <w:tr w:rsidR="00250441" w:rsidRPr="009A3748" w14:paraId="354069EC" w14:textId="77777777" w:rsidTr="0076456B">
        <w:trPr>
          <w:trHeight w:val="510"/>
          <w:jc w:val="center"/>
        </w:trPr>
        <w:tc>
          <w:tcPr>
            <w:tcW w:w="634" w:type="dxa"/>
            <w:vAlign w:val="center"/>
          </w:tcPr>
          <w:p w14:paraId="3EBF7BB6" w14:textId="11E638F8" w:rsidR="00250441" w:rsidRPr="009A3748" w:rsidRDefault="00250441" w:rsidP="009A3748">
            <w:pPr>
              <w:jc w:val="center"/>
              <w:rPr>
                <w:rFonts w:ascii="Times New Roman" w:hAnsi="Times New Roman" w:cs="Times New Roman"/>
                <w:bCs/>
              </w:rPr>
            </w:pPr>
            <w:r w:rsidRPr="009A3748">
              <w:rPr>
                <w:rFonts w:ascii="Times New Roman" w:hAnsi="Times New Roman" w:cs="Times New Roman"/>
                <w:bCs/>
              </w:rPr>
              <w:t>1</w:t>
            </w:r>
          </w:p>
        </w:tc>
        <w:tc>
          <w:tcPr>
            <w:tcW w:w="4581" w:type="dxa"/>
            <w:vAlign w:val="center"/>
          </w:tcPr>
          <w:p w14:paraId="52F9CB0F" w14:textId="0B80A344" w:rsidR="00250441" w:rsidRPr="009A3748" w:rsidRDefault="00250441" w:rsidP="0076456B">
            <w:pPr>
              <w:pStyle w:val="CommentText"/>
              <w:rPr>
                <w:rFonts w:ascii="Times New Roman" w:hAnsi="Times New Roman" w:cs="Times New Roman"/>
                <w:sz w:val="22"/>
                <w:szCs w:val="22"/>
              </w:rPr>
            </w:pPr>
            <w:r w:rsidRPr="009A3748">
              <w:rPr>
                <w:rFonts w:ascii="Times New Roman" w:hAnsi="Times New Roman" w:cs="Times New Roman"/>
                <w:sz w:val="22"/>
                <w:szCs w:val="22"/>
              </w:rPr>
              <w:t xml:space="preserve">Consultancy Services </w:t>
            </w:r>
            <w:r w:rsidR="005F2DD5" w:rsidRPr="005F2DD5">
              <w:rPr>
                <w:rFonts w:ascii="Times New Roman" w:hAnsi="Times New Roman" w:cs="Times New Roman"/>
                <w:sz w:val="22"/>
                <w:szCs w:val="22"/>
              </w:rPr>
              <w:t>for the coordination of the project</w:t>
            </w:r>
          </w:p>
        </w:tc>
        <w:tc>
          <w:tcPr>
            <w:tcW w:w="4813" w:type="dxa"/>
            <w:vAlign w:val="center"/>
          </w:tcPr>
          <w:p w14:paraId="53EFE566" w14:textId="35F11091" w:rsidR="00250441" w:rsidRPr="009A3748" w:rsidRDefault="009A3748" w:rsidP="009A3748">
            <w:pPr>
              <w:jc w:val="center"/>
              <w:rPr>
                <w:rFonts w:ascii="Times New Roman" w:hAnsi="Times New Roman" w:cs="Times New Roman"/>
                <w:bCs/>
              </w:rPr>
            </w:pPr>
            <w:r w:rsidRPr="009A3748">
              <w:rPr>
                <w:rFonts w:ascii="Times New Roman" w:hAnsi="Times New Roman" w:cs="Times New Roman"/>
                <w:bCs/>
              </w:rPr>
              <w:t>ERA/PROG/RHRFTIERE/AfDB/</w:t>
            </w:r>
            <w:r w:rsidR="0076456B">
              <w:rPr>
                <w:rFonts w:ascii="Times New Roman" w:hAnsi="Times New Roman" w:cs="Times New Roman"/>
                <w:bCs/>
              </w:rPr>
              <w:t>SER/ICS</w:t>
            </w:r>
            <w:r w:rsidRPr="009A3748">
              <w:rPr>
                <w:rFonts w:ascii="Times New Roman" w:hAnsi="Times New Roman" w:cs="Times New Roman"/>
                <w:bCs/>
              </w:rPr>
              <w:t>2023/11</w:t>
            </w:r>
          </w:p>
        </w:tc>
      </w:tr>
      <w:tr w:rsidR="00250441" w:rsidRPr="009A3748" w14:paraId="23E0F819" w14:textId="77777777" w:rsidTr="0076456B">
        <w:trPr>
          <w:trHeight w:val="510"/>
          <w:jc w:val="center"/>
        </w:trPr>
        <w:tc>
          <w:tcPr>
            <w:tcW w:w="634" w:type="dxa"/>
            <w:vAlign w:val="center"/>
          </w:tcPr>
          <w:p w14:paraId="3CFBC17B" w14:textId="46AE016E" w:rsidR="00250441" w:rsidRPr="009A3748" w:rsidRDefault="00250441" w:rsidP="009A3748">
            <w:pPr>
              <w:jc w:val="center"/>
              <w:rPr>
                <w:rFonts w:ascii="Times New Roman" w:hAnsi="Times New Roman" w:cs="Times New Roman"/>
                <w:bCs/>
              </w:rPr>
            </w:pPr>
            <w:r w:rsidRPr="009A3748">
              <w:rPr>
                <w:rFonts w:ascii="Times New Roman" w:hAnsi="Times New Roman" w:cs="Times New Roman"/>
                <w:bCs/>
              </w:rPr>
              <w:t>2</w:t>
            </w:r>
          </w:p>
        </w:tc>
        <w:tc>
          <w:tcPr>
            <w:tcW w:w="4581" w:type="dxa"/>
            <w:vAlign w:val="center"/>
          </w:tcPr>
          <w:p w14:paraId="213A5C9C" w14:textId="0205DD74" w:rsidR="00250441" w:rsidRPr="009A3748" w:rsidRDefault="008F6429" w:rsidP="0076456B">
            <w:pPr>
              <w:rPr>
                <w:rFonts w:ascii="Times New Roman" w:hAnsi="Times New Roman" w:cs="Times New Roman"/>
                <w:bCs/>
              </w:rPr>
            </w:pPr>
            <w:r w:rsidRPr="009A3748">
              <w:rPr>
                <w:rFonts w:ascii="Times New Roman" w:hAnsi="Times New Roman" w:cs="Times New Roman"/>
                <w:bCs/>
              </w:rPr>
              <w:t>Consultancy Services</w:t>
            </w:r>
            <w:r w:rsidR="000A48B3" w:rsidRPr="009A3748">
              <w:rPr>
                <w:rFonts w:ascii="Times New Roman" w:hAnsi="Times New Roman" w:cs="Times New Roman"/>
                <w:bCs/>
              </w:rPr>
              <w:t xml:space="preserve"> </w:t>
            </w:r>
            <w:r w:rsidR="005F2DD5">
              <w:rPr>
                <w:rFonts w:ascii="Times New Roman" w:hAnsi="Times New Roman" w:cs="Times New Roman"/>
                <w:bCs/>
              </w:rPr>
              <w:t>for</w:t>
            </w:r>
            <w:r w:rsidR="000A48B3" w:rsidRPr="009A3748">
              <w:rPr>
                <w:rFonts w:ascii="Times New Roman" w:hAnsi="Times New Roman" w:cs="Times New Roman"/>
                <w:bCs/>
              </w:rPr>
              <w:t xml:space="preserve"> </w:t>
            </w:r>
            <w:r w:rsidR="005F2DD5">
              <w:rPr>
                <w:rFonts w:ascii="Times New Roman" w:hAnsi="Times New Roman" w:cs="Times New Roman"/>
                <w:bCs/>
              </w:rPr>
              <w:t>p</w:t>
            </w:r>
            <w:r w:rsidR="005F2DD5" w:rsidRPr="009A3748">
              <w:rPr>
                <w:rFonts w:ascii="Times New Roman" w:hAnsi="Times New Roman" w:cs="Times New Roman"/>
                <w:bCs/>
              </w:rPr>
              <w:t xml:space="preserve">rocurement </w:t>
            </w:r>
          </w:p>
        </w:tc>
        <w:tc>
          <w:tcPr>
            <w:tcW w:w="4813" w:type="dxa"/>
            <w:vAlign w:val="center"/>
          </w:tcPr>
          <w:p w14:paraId="56FF86BD" w14:textId="0EE12CA1" w:rsidR="008F6429" w:rsidRPr="009A3748" w:rsidRDefault="009A3748" w:rsidP="009A3748">
            <w:pPr>
              <w:jc w:val="center"/>
              <w:rPr>
                <w:rFonts w:ascii="Times New Roman" w:hAnsi="Times New Roman" w:cs="Times New Roman"/>
                <w:bCs/>
              </w:rPr>
            </w:pPr>
            <w:r w:rsidRPr="009A3748">
              <w:rPr>
                <w:rFonts w:ascii="Times New Roman" w:hAnsi="Times New Roman" w:cs="Times New Roman"/>
                <w:bCs/>
              </w:rPr>
              <w:t>ERA/PROG/RHRFTIERE/AfDB</w:t>
            </w:r>
            <w:r w:rsidR="0076456B">
              <w:rPr>
                <w:rFonts w:ascii="Times New Roman" w:hAnsi="Times New Roman" w:cs="Times New Roman"/>
                <w:bCs/>
              </w:rPr>
              <w:t>/SER/ICS</w:t>
            </w:r>
            <w:r w:rsidRPr="009A3748">
              <w:rPr>
                <w:rFonts w:ascii="Times New Roman" w:hAnsi="Times New Roman" w:cs="Times New Roman"/>
                <w:bCs/>
              </w:rPr>
              <w:t>/2023/12</w:t>
            </w:r>
          </w:p>
        </w:tc>
      </w:tr>
    </w:tbl>
    <w:p w14:paraId="39F3C369" w14:textId="1EB5F271" w:rsidR="00250441" w:rsidRPr="009A3748" w:rsidRDefault="008F6429" w:rsidP="008F6429">
      <w:pPr>
        <w:spacing w:after="0" w:line="276" w:lineRule="auto"/>
        <w:jc w:val="both"/>
        <w:rPr>
          <w:rFonts w:ascii="Times New Roman" w:hAnsi="Times New Roman" w:cs="Times New Roman"/>
          <w:bCs/>
        </w:rPr>
      </w:pPr>
      <w:r w:rsidRPr="009A3748">
        <w:rPr>
          <w:rFonts w:ascii="Times New Roman" w:hAnsi="Times New Roman" w:cs="Times New Roman"/>
          <w:bCs/>
        </w:rPr>
        <w:t>*</w:t>
      </w:r>
      <w:r w:rsidR="0076456B">
        <w:rPr>
          <w:rFonts w:ascii="Times New Roman" w:hAnsi="Times New Roman" w:cs="Times New Roman"/>
          <w:b/>
          <w:i/>
          <w:iCs/>
        </w:rPr>
        <w:t>Eligible Individual Consultants (</w:t>
      </w:r>
      <w:r w:rsidR="00D651DA">
        <w:rPr>
          <w:rFonts w:ascii="Times New Roman" w:hAnsi="Times New Roman" w:cs="Times New Roman"/>
          <w:b/>
          <w:i/>
          <w:iCs/>
        </w:rPr>
        <w:t xml:space="preserve">ICS) </w:t>
      </w:r>
      <w:r w:rsidR="00D651DA" w:rsidRPr="009A3748">
        <w:rPr>
          <w:rFonts w:ascii="Times New Roman" w:hAnsi="Times New Roman" w:cs="Times New Roman"/>
          <w:b/>
          <w:i/>
          <w:iCs/>
        </w:rPr>
        <w:t>are</w:t>
      </w:r>
      <w:r w:rsidRPr="009A3748">
        <w:rPr>
          <w:rFonts w:ascii="Times New Roman" w:hAnsi="Times New Roman" w:cs="Times New Roman"/>
          <w:b/>
          <w:i/>
          <w:iCs/>
        </w:rPr>
        <w:t xml:space="preserve"> to express interest in any of the above assignments.</w:t>
      </w:r>
      <w:r w:rsidRPr="009A3748">
        <w:rPr>
          <w:rFonts w:ascii="Times New Roman" w:hAnsi="Times New Roman" w:cs="Times New Roman"/>
          <w:bCs/>
        </w:rPr>
        <w:t xml:space="preserve"> </w:t>
      </w:r>
    </w:p>
    <w:p w14:paraId="52926645" w14:textId="77777777" w:rsidR="008F6429" w:rsidRPr="009A3748" w:rsidRDefault="008F6429" w:rsidP="00DE1B57">
      <w:pPr>
        <w:spacing w:after="0"/>
        <w:jc w:val="both"/>
        <w:rPr>
          <w:rFonts w:ascii="Times New Roman" w:hAnsi="Times New Roman" w:cs="Times New Roman"/>
          <w:bCs/>
        </w:rPr>
      </w:pPr>
    </w:p>
    <w:p w14:paraId="01066C77" w14:textId="77777777" w:rsidR="00B57A51" w:rsidRDefault="00B57A51" w:rsidP="00B57A51">
      <w:pPr>
        <w:pStyle w:val="Default"/>
      </w:pPr>
    </w:p>
    <w:p w14:paraId="6E7BB14C" w14:textId="4B4526F3" w:rsidR="00B57A51" w:rsidRDefault="00B57A51" w:rsidP="00B57A51">
      <w:pPr>
        <w:pStyle w:val="Default"/>
        <w:rPr>
          <w:sz w:val="22"/>
          <w:szCs w:val="22"/>
        </w:rPr>
      </w:pPr>
      <w:r>
        <w:rPr>
          <w:sz w:val="22"/>
          <w:szCs w:val="22"/>
        </w:rPr>
        <w:t xml:space="preserve">Details of all the Terms of Reference are available </w:t>
      </w:r>
      <w:r w:rsidR="003A2698" w:rsidRPr="003A2698">
        <w:rPr>
          <w:sz w:val="22"/>
          <w:szCs w:val="22"/>
        </w:rPr>
        <w:t xml:space="preserve">for interested individual consultants at </w:t>
      </w:r>
      <w:r w:rsidR="003A2698">
        <w:rPr>
          <w:sz w:val="22"/>
          <w:szCs w:val="22"/>
        </w:rPr>
        <w:t>these</w:t>
      </w:r>
      <w:r w:rsidR="003A2698" w:rsidRPr="003A2698">
        <w:rPr>
          <w:sz w:val="22"/>
          <w:szCs w:val="22"/>
        </w:rPr>
        <w:t xml:space="preserve"> website</w:t>
      </w:r>
      <w:r w:rsidR="003A2698">
        <w:rPr>
          <w:sz w:val="22"/>
          <w:szCs w:val="22"/>
        </w:rPr>
        <w:t>s</w:t>
      </w:r>
      <w:r>
        <w:rPr>
          <w:sz w:val="22"/>
          <w:szCs w:val="22"/>
        </w:rPr>
        <w:t xml:space="preserve">: </w:t>
      </w:r>
      <w:hyperlink r:id="rId12" w:history="1">
        <w:r w:rsidRPr="00A51844">
          <w:rPr>
            <w:rStyle w:val="Hyperlink"/>
            <w:sz w:val="22"/>
            <w:szCs w:val="22"/>
          </w:rPr>
          <w:t>www.ecowas.int</w:t>
        </w:r>
      </w:hyperlink>
      <w:r>
        <w:rPr>
          <w:sz w:val="22"/>
          <w:szCs w:val="22"/>
        </w:rPr>
        <w:t xml:space="preserve">; </w:t>
      </w:r>
      <w:hyperlink r:id="rId13" w:history="1">
        <w:r w:rsidRPr="00B57A51">
          <w:rPr>
            <w:rStyle w:val="Hyperlink"/>
            <w:sz w:val="22"/>
            <w:szCs w:val="22"/>
          </w:rPr>
          <w:t>www.afdb.or</w:t>
        </w:r>
        <w:r w:rsidRPr="00A51844">
          <w:rPr>
            <w:rStyle w:val="Hyperlink"/>
            <w:sz w:val="22"/>
            <w:szCs w:val="22"/>
          </w:rPr>
          <w:t>g</w:t>
        </w:r>
      </w:hyperlink>
      <w:r>
        <w:rPr>
          <w:sz w:val="22"/>
          <w:szCs w:val="22"/>
        </w:rPr>
        <w:t xml:space="preserve"> and </w:t>
      </w:r>
      <w:hyperlink r:id="rId14" w:history="1">
        <w:r w:rsidRPr="00A51844">
          <w:rPr>
            <w:rStyle w:val="Hyperlink"/>
            <w:sz w:val="22"/>
            <w:szCs w:val="22"/>
          </w:rPr>
          <w:t>www.erera.arrec.org</w:t>
        </w:r>
      </w:hyperlink>
      <w:r>
        <w:rPr>
          <w:sz w:val="22"/>
          <w:szCs w:val="22"/>
        </w:rPr>
        <w:t xml:space="preserve">. </w:t>
      </w:r>
    </w:p>
    <w:p w14:paraId="45405D57" w14:textId="77777777" w:rsidR="00B57A51" w:rsidRDefault="00B57A51" w:rsidP="00DE1B57">
      <w:pPr>
        <w:spacing w:after="0"/>
        <w:jc w:val="both"/>
        <w:rPr>
          <w:rFonts w:ascii="Times New Roman" w:hAnsi="Times New Roman" w:cs="Times New Roman"/>
          <w:bCs/>
        </w:rPr>
      </w:pPr>
    </w:p>
    <w:p w14:paraId="41CBA636" w14:textId="59484E6A" w:rsidR="00DE1B57" w:rsidRPr="009A3748" w:rsidRDefault="00DE1B57" w:rsidP="00DE1B57">
      <w:pPr>
        <w:spacing w:after="0"/>
        <w:jc w:val="both"/>
        <w:rPr>
          <w:rFonts w:ascii="Times New Roman" w:hAnsi="Times New Roman" w:cs="Times New Roman"/>
          <w:bCs/>
        </w:rPr>
      </w:pPr>
      <w:r w:rsidRPr="009A3748">
        <w:rPr>
          <w:rFonts w:ascii="Times New Roman" w:hAnsi="Times New Roman" w:cs="Times New Roman"/>
          <w:bCs/>
        </w:rPr>
        <w:t xml:space="preserve">Interested </w:t>
      </w:r>
      <w:r w:rsidR="0076456B">
        <w:rPr>
          <w:rFonts w:ascii="Times New Roman" w:hAnsi="Times New Roman" w:cs="Times New Roman"/>
          <w:bCs/>
        </w:rPr>
        <w:t xml:space="preserve">individual </w:t>
      </w:r>
      <w:r w:rsidRPr="009A3748">
        <w:rPr>
          <w:rFonts w:ascii="Times New Roman" w:hAnsi="Times New Roman" w:cs="Times New Roman"/>
          <w:bCs/>
        </w:rPr>
        <w:t xml:space="preserve">consultants must provide information indicating that they are qualified to perform the </w:t>
      </w:r>
      <w:r w:rsidR="005F2DD5">
        <w:rPr>
          <w:rFonts w:ascii="Times New Roman" w:hAnsi="Times New Roman" w:cs="Times New Roman"/>
          <w:bCs/>
        </w:rPr>
        <w:t xml:space="preserve">required </w:t>
      </w:r>
      <w:r w:rsidRPr="009A3748">
        <w:rPr>
          <w:rFonts w:ascii="Times New Roman" w:hAnsi="Times New Roman" w:cs="Times New Roman"/>
          <w:bCs/>
        </w:rPr>
        <w:t>services (description of similar assignments, experience in similar conditions, availability</w:t>
      </w:r>
      <w:r w:rsidR="00B92731">
        <w:rPr>
          <w:rFonts w:ascii="Times New Roman" w:hAnsi="Times New Roman" w:cs="Times New Roman"/>
          <w:bCs/>
        </w:rPr>
        <w:t>,</w:t>
      </w:r>
      <w:r w:rsidRPr="009A3748">
        <w:rPr>
          <w:rFonts w:ascii="Times New Roman" w:hAnsi="Times New Roman" w:cs="Times New Roman"/>
          <w:bCs/>
        </w:rPr>
        <w:t xml:space="preserve"> etc.). </w:t>
      </w:r>
    </w:p>
    <w:p w14:paraId="3CB44454" w14:textId="77777777" w:rsidR="00DE1B57" w:rsidRPr="009A3748" w:rsidRDefault="00DE1B57" w:rsidP="00DE1B57">
      <w:pPr>
        <w:spacing w:after="0"/>
        <w:jc w:val="both"/>
        <w:rPr>
          <w:rFonts w:ascii="Times New Roman" w:hAnsi="Times New Roman" w:cs="Times New Roman"/>
          <w:bCs/>
        </w:rPr>
      </w:pPr>
    </w:p>
    <w:p w14:paraId="6AAE14C4" w14:textId="6BD475F0" w:rsidR="00DE1B57" w:rsidRPr="009A3748" w:rsidRDefault="00DE1B57" w:rsidP="00DE1B57">
      <w:pPr>
        <w:spacing w:after="0"/>
        <w:jc w:val="both"/>
        <w:rPr>
          <w:rFonts w:ascii="Times New Roman" w:hAnsi="Times New Roman" w:cs="Times New Roman"/>
          <w:bCs/>
        </w:rPr>
      </w:pPr>
      <w:r w:rsidRPr="009A3748">
        <w:rPr>
          <w:rFonts w:ascii="Times New Roman" w:hAnsi="Times New Roman" w:cs="Times New Roman"/>
          <w:bCs/>
        </w:rPr>
        <w:t xml:space="preserve">Eligibility criteria, </w:t>
      </w:r>
      <w:r w:rsidR="00D651DA">
        <w:rPr>
          <w:rFonts w:ascii="Times New Roman" w:hAnsi="Times New Roman" w:cs="Times New Roman"/>
          <w:bCs/>
        </w:rPr>
        <w:t xml:space="preserve">the </w:t>
      </w:r>
      <w:r w:rsidRPr="009A3748">
        <w:rPr>
          <w:rFonts w:ascii="Times New Roman" w:hAnsi="Times New Roman" w:cs="Times New Roman"/>
          <w:bCs/>
        </w:rPr>
        <w:t xml:space="preserve">establishment of the short-list and the selection procedure shall be in accordance with the African Development Bank’s “Rules and Procedures for the </w:t>
      </w:r>
      <w:r w:rsidR="00D651DA">
        <w:rPr>
          <w:rFonts w:ascii="Times New Roman" w:hAnsi="Times New Roman" w:cs="Times New Roman"/>
          <w:bCs/>
        </w:rPr>
        <w:t>Use</w:t>
      </w:r>
      <w:r w:rsidRPr="009A3748">
        <w:rPr>
          <w:rFonts w:ascii="Times New Roman" w:hAnsi="Times New Roman" w:cs="Times New Roman"/>
          <w:bCs/>
        </w:rPr>
        <w:t xml:space="preserve"> of Consultants” October 2015, which is available on the Bank’s website at </w:t>
      </w:r>
      <w:hyperlink r:id="rId15" w:history="1">
        <w:r w:rsidR="008F6429" w:rsidRPr="009A3748">
          <w:rPr>
            <w:rStyle w:val="Hyperlink"/>
            <w:rFonts w:ascii="Times New Roman" w:hAnsi="Times New Roman" w:cs="Times New Roman"/>
            <w:bCs/>
          </w:rPr>
          <w:t>www.afdb.org</w:t>
        </w:r>
      </w:hyperlink>
      <w:r w:rsidRPr="009A3748">
        <w:rPr>
          <w:rFonts w:ascii="Times New Roman" w:hAnsi="Times New Roman" w:cs="Times New Roman"/>
          <w:bCs/>
        </w:rPr>
        <w:t xml:space="preserve">. </w:t>
      </w:r>
      <w:r w:rsidR="008F6429" w:rsidRPr="009A3748">
        <w:rPr>
          <w:rFonts w:ascii="Times New Roman" w:hAnsi="Times New Roman" w:cs="Times New Roman"/>
          <w:bCs/>
        </w:rPr>
        <w:t xml:space="preserve"> </w:t>
      </w:r>
    </w:p>
    <w:p w14:paraId="335FA3A2" w14:textId="77777777" w:rsidR="00DE1B57" w:rsidRPr="009A3748" w:rsidRDefault="00DE1B57" w:rsidP="00DE1B57">
      <w:pPr>
        <w:spacing w:after="0"/>
        <w:jc w:val="both"/>
        <w:rPr>
          <w:rFonts w:ascii="Times New Roman" w:hAnsi="Times New Roman" w:cs="Times New Roman"/>
          <w:bCs/>
        </w:rPr>
      </w:pPr>
    </w:p>
    <w:p w14:paraId="77153E10" w14:textId="78361914" w:rsidR="00DE1B57" w:rsidRPr="002E2A3D" w:rsidRDefault="00DE1B57" w:rsidP="00DE1B57">
      <w:pPr>
        <w:spacing w:after="0"/>
        <w:jc w:val="both"/>
        <w:rPr>
          <w:rFonts w:ascii="Times New Roman" w:hAnsi="Times New Roman" w:cs="Times New Roman"/>
          <w:bCs/>
        </w:rPr>
      </w:pPr>
      <w:r w:rsidRPr="009A3748">
        <w:rPr>
          <w:rFonts w:ascii="Times New Roman" w:hAnsi="Times New Roman" w:cs="Times New Roman"/>
          <w:bCs/>
        </w:rPr>
        <w:t xml:space="preserve">Interested </w:t>
      </w:r>
      <w:r w:rsidR="0076456B" w:rsidRPr="002E2A3D">
        <w:rPr>
          <w:rFonts w:ascii="Times New Roman" w:hAnsi="Times New Roman" w:cs="Times New Roman"/>
          <w:bCs/>
        </w:rPr>
        <w:t xml:space="preserve">individual </w:t>
      </w:r>
      <w:r w:rsidRPr="002E2A3D">
        <w:rPr>
          <w:rFonts w:ascii="Times New Roman" w:hAnsi="Times New Roman" w:cs="Times New Roman"/>
          <w:bCs/>
        </w:rPr>
        <w:t>consultants may obtain further information at the address below during office hours from 9.00</w:t>
      </w:r>
      <w:r w:rsidR="00D651DA" w:rsidRPr="002E2A3D">
        <w:rPr>
          <w:rFonts w:ascii="Times New Roman" w:hAnsi="Times New Roman" w:cs="Times New Roman"/>
          <w:bCs/>
        </w:rPr>
        <w:t xml:space="preserve"> </w:t>
      </w:r>
      <w:r w:rsidRPr="002E2A3D">
        <w:rPr>
          <w:rFonts w:ascii="Times New Roman" w:hAnsi="Times New Roman" w:cs="Times New Roman"/>
          <w:bCs/>
        </w:rPr>
        <w:t xml:space="preserve">am to </w:t>
      </w:r>
      <w:r w:rsidR="00D651DA" w:rsidRPr="002E2A3D">
        <w:rPr>
          <w:rFonts w:ascii="Times New Roman" w:hAnsi="Times New Roman" w:cs="Times New Roman"/>
          <w:bCs/>
        </w:rPr>
        <w:t>5.00 pm</w:t>
      </w:r>
      <w:r w:rsidRPr="002E2A3D">
        <w:rPr>
          <w:rFonts w:ascii="Times New Roman" w:hAnsi="Times New Roman" w:cs="Times New Roman"/>
          <w:bCs/>
        </w:rPr>
        <w:t xml:space="preserve"> Monday through Friday (excluding public holidays) at the address below</w:t>
      </w:r>
      <w:r w:rsidR="008F6429" w:rsidRPr="002E2A3D">
        <w:rPr>
          <w:rFonts w:ascii="Times New Roman" w:hAnsi="Times New Roman" w:cs="Times New Roman"/>
          <w:bCs/>
        </w:rPr>
        <w:t xml:space="preserve"> from </w:t>
      </w:r>
      <w:r w:rsidR="00D931CD" w:rsidRPr="002E2A3D">
        <w:rPr>
          <w:rFonts w:ascii="Times New Roman" w:hAnsi="Times New Roman" w:cs="Times New Roman"/>
          <w:spacing w:val="-2"/>
        </w:rPr>
        <w:t>1</w:t>
      </w:r>
      <w:r w:rsidR="00B57A51">
        <w:rPr>
          <w:rFonts w:ascii="Times New Roman" w:hAnsi="Times New Roman" w:cs="Times New Roman"/>
          <w:spacing w:val="-2"/>
        </w:rPr>
        <w:t xml:space="preserve">2 June </w:t>
      </w:r>
      <w:r w:rsidR="00D651DA" w:rsidRPr="002E2A3D">
        <w:rPr>
          <w:rFonts w:ascii="Times New Roman" w:hAnsi="Times New Roman" w:cs="Times New Roman"/>
          <w:spacing w:val="-2"/>
        </w:rPr>
        <w:t xml:space="preserve">2023 to </w:t>
      </w:r>
      <w:r w:rsidR="00330FA8" w:rsidRPr="002E2A3D">
        <w:rPr>
          <w:rFonts w:ascii="Times New Roman" w:hAnsi="Times New Roman" w:cs="Times New Roman"/>
          <w:spacing w:val="-2"/>
        </w:rPr>
        <w:t>2</w:t>
      </w:r>
      <w:r w:rsidR="00FC52B9">
        <w:rPr>
          <w:rFonts w:ascii="Times New Roman" w:hAnsi="Times New Roman" w:cs="Times New Roman"/>
          <w:spacing w:val="-2"/>
        </w:rPr>
        <w:t>8</w:t>
      </w:r>
      <w:r w:rsidR="00D651DA" w:rsidRPr="002E2A3D">
        <w:rPr>
          <w:rFonts w:ascii="Times New Roman" w:hAnsi="Times New Roman" w:cs="Times New Roman"/>
          <w:spacing w:val="-2"/>
        </w:rPr>
        <w:t xml:space="preserve"> </w:t>
      </w:r>
      <w:r w:rsidR="005C64FE" w:rsidRPr="002E2A3D">
        <w:rPr>
          <w:rFonts w:ascii="Times New Roman" w:hAnsi="Times New Roman" w:cs="Times New Roman"/>
          <w:spacing w:val="-2"/>
        </w:rPr>
        <w:t>Ju</w:t>
      </w:r>
      <w:r w:rsidR="00FC52B9">
        <w:rPr>
          <w:rFonts w:ascii="Times New Roman" w:hAnsi="Times New Roman" w:cs="Times New Roman"/>
          <w:spacing w:val="-2"/>
        </w:rPr>
        <w:t>ly</w:t>
      </w:r>
      <w:r w:rsidR="00D651DA" w:rsidRPr="002E2A3D">
        <w:rPr>
          <w:rFonts w:ascii="Times New Roman" w:hAnsi="Times New Roman" w:cs="Times New Roman"/>
          <w:spacing w:val="-2"/>
        </w:rPr>
        <w:t xml:space="preserve"> 2023</w:t>
      </w:r>
      <w:r w:rsidRPr="002E2A3D">
        <w:rPr>
          <w:rFonts w:ascii="Times New Roman" w:hAnsi="Times New Roman" w:cs="Times New Roman"/>
          <w:bCs/>
        </w:rPr>
        <w:t xml:space="preserve">. </w:t>
      </w:r>
    </w:p>
    <w:p w14:paraId="04FADF35" w14:textId="77777777" w:rsidR="00DE1B57" w:rsidRPr="000C39F3" w:rsidRDefault="00DE1B57" w:rsidP="00DE1B57">
      <w:pPr>
        <w:spacing w:after="0"/>
        <w:jc w:val="both"/>
        <w:rPr>
          <w:rFonts w:ascii="Times New Roman" w:hAnsi="Times New Roman" w:cs="Times New Roman"/>
          <w:bCs/>
          <w:lang w:val="en-GB"/>
        </w:rPr>
      </w:pPr>
    </w:p>
    <w:p w14:paraId="346082C5" w14:textId="41E4E400" w:rsidR="00E801D9" w:rsidRPr="009A3748" w:rsidRDefault="00E801D9" w:rsidP="003B1DCC">
      <w:pPr>
        <w:spacing w:after="0" w:line="276" w:lineRule="auto"/>
        <w:jc w:val="both"/>
        <w:rPr>
          <w:rFonts w:ascii="Times New Roman" w:hAnsi="Times New Roman" w:cs="Times New Roman"/>
          <w:spacing w:val="-2"/>
        </w:rPr>
      </w:pPr>
      <w:r w:rsidRPr="002E2A3D">
        <w:rPr>
          <w:rFonts w:ascii="Times New Roman" w:hAnsi="Times New Roman" w:cs="Times New Roman"/>
          <w:spacing w:val="-2"/>
        </w:rPr>
        <w:t xml:space="preserve">Expressions of interest must be delivered to the address below by </w:t>
      </w:r>
      <w:r w:rsidR="008E6BBF" w:rsidRPr="002E2A3D">
        <w:rPr>
          <w:rFonts w:ascii="Times New Roman" w:hAnsi="Times New Roman" w:cs="Times New Roman"/>
          <w:b/>
          <w:bCs/>
          <w:spacing w:val="-2"/>
        </w:rPr>
        <w:t>3</w:t>
      </w:r>
      <w:r w:rsidR="00FC52B9">
        <w:rPr>
          <w:rFonts w:ascii="Times New Roman" w:hAnsi="Times New Roman" w:cs="Times New Roman"/>
          <w:b/>
          <w:bCs/>
          <w:spacing w:val="-2"/>
        </w:rPr>
        <w:t>1</w:t>
      </w:r>
      <w:r w:rsidR="005C64FE" w:rsidRPr="002E2A3D">
        <w:rPr>
          <w:rFonts w:ascii="Times New Roman" w:hAnsi="Times New Roman" w:cs="Times New Roman"/>
          <w:b/>
          <w:bCs/>
          <w:spacing w:val="-2"/>
        </w:rPr>
        <w:t xml:space="preserve"> Ju</w:t>
      </w:r>
      <w:r w:rsidR="00FC52B9">
        <w:rPr>
          <w:rFonts w:ascii="Times New Roman" w:hAnsi="Times New Roman" w:cs="Times New Roman"/>
          <w:b/>
          <w:bCs/>
          <w:spacing w:val="-2"/>
        </w:rPr>
        <w:t>ly</w:t>
      </w:r>
      <w:r w:rsidR="00D651DA" w:rsidRPr="002E2A3D">
        <w:rPr>
          <w:rFonts w:ascii="Times New Roman" w:hAnsi="Times New Roman" w:cs="Times New Roman"/>
          <w:b/>
          <w:bCs/>
          <w:spacing w:val="-2"/>
        </w:rPr>
        <w:t xml:space="preserve"> 2023</w:t>
      </w:r>
      <w:r w:rsidRPr="002E2A3D">
        <w:rPr>
          <w:rFonts w:ascii="Times New Roman" w:hAnsi="Times New Roman" w:cs="Times New Roman"/>
          <w:spacing w:val="-2"/>
        </w:rPr>
        <w:t xml:space="preserve"> at 17:00 hours and</w:t>
      </w:r>
      <w:r w:rsidRPr="009A3748">
        <w:rPr>
          <w:rFonts w:ascii="Times New Roman" w:hAnsi="Times New Roman" w:cs="Times New Roman"/>
          <w:spacing w:val="-2"/>
        </w:rPr>
        <w:t xml:space="preserve"> marked: </w:t>
      </w:r>
      <w:r w:rsidR="00DE6E2B">
        <w:rPr>
          <w:rFonts w:ascii="Times New Roman" w:hAnsi="Times New Roman" w:cs="Times New Roman"/>
          <w:spacing w:val="-2"/>
        </w:rPr>
        <w:t>“</w:t>
      </w:r>
      <w:r w:rsidR="00DE6E2B" w:rsidRPr="00DE6E2B">
        <w:rPr>
          <w:rFonts w:ascii="Times New Roman" w:hAnsi="Times New Roman" w:cs="Times New Roman"/>
          <w:b/>
          <w:spacing w:val="-2"/>
        </w:rPr>
        <w:t xml:space="preserve">Regional harmonization of regulatory frameworks and tools for improved electricity regulation in </w:t>
      </w:r>
      <w:proofErr w:type="gramStart"/>
      <w:r w:rsidR="00DE6E2B" w:rsidRPr="00DE6E2B">
        <w:rPr>
          <w:rFonts w:ascii="Times New Roman" w:hAnsi="Times New Roman" w:cs="Times New Roman"/>
          <w:b/>
          <w:spacing w:val="-2"/>
        </w:rPr>
        <w:t>ECOWAS</w:t>
      </w:r>
      <w:proofErr w:type="gramEnd"/>
      <w:r w:rsidR="00DE6E2B">
        <w:rPr>
          <w:rFonts w:ascii="Times New Roman" w:hAnsi="Times New Roman" w:cs="Times New Roman"/>
          <w:b/>
          <w:spacing w:val="-2"/>
        </w:rPr>
        <w:t>”</w:t>
      </w:r>
      <w:bookmarkStart w:id="2" w:name="_Hlk75790835"/>
      <w:bookmarkStart w:id="3" w:name="_Hlk75788517"/>
    </w:p>
    <w:p w14:paraId="2AE7C51F" w14:textId="531093EE" w:rsidR="00E801D9" w:rsidRPr="009A3748" w:rsidRDefault="005F2DD5" w:rsidP="00330FA8">
      <w:pPr>
        <w:pStyle w:val="ListParagraph"/>
        <w:numPr>
          <w:ilvl w:val="0"/>
          <w:numId w:val="3"/>
        </w:numPr>
        <w:spacing w:line="276" w:lineRule="auto"/>
        <w:rPr>
          <w:rFonts w:ascii="Times New Roman" w:hAnsi="Times New Roman"/>
          <w:bCs/>
          <w:sz w:val="22"/>
          <w:szCs w:val="22"/>
        </w:rPr>
      </w:pPr>
      <w:r>
        <w:rPr>
          <w:rFonts w:ascii="Times New Roman" w:hAnsi="Times New Roman"/>
          <w:bCs/>
        </w:rPr>
        <w:t>C</w:t>
      </w:r>
      <w:r w:rsidR="008B0DD6" w:rsidRPr="00FD73FB">
        <w:rPr>
          <w:rFonts w:ascii="Times New Roman" w:hAnsi="Times New Roman"/>
          <w:bCs/>
        </w:rPr>
        <w:t xml:space="preserve">onsultancy Services </w:t>
      </w:r>
      <w:r w:rsidR="008B0DD6">
        <w:rPr>
          <w:rFonts w:ascii="Times New Roman" w:hAnsi="Times New Roman"/>
          <w:bCs/>
        </w:rPr>
        <w:t>as</w:t>
      </w:r>
      <w:r w:rsidR="008B0DD6" w:rsidRPr="00FD73FB">
        <w:rPr>
          <w:rFonts w:ascii="Times New Roman" w:hAnsi="Times New Roman"/>
          <w:bCs/>
        </w:rPr>
        <w:t xml:space="preserve"> </w:t>
      </w:r>
      <w:r w:rsidR="00652B5A">
        <w:rPr>
          <w:rFonts w:ascii="Times New Roman" w:hAnsi="Times New Roman"/>
          <w:bCs/>
        </w:rPr>
        <w:t xml:space="preserve">a </w:t>
      </w:r>
      <w:r w:rsidR="008B0DD6" w:rsidRPr="00FD73FB">
        <w:rPr>
          <w:rFonts w:ascii="Times New Roman" w:hAnsi="Times New Roman"/>
          <w:bCs/>
        </w:rPr>
        <w:t>project coordinator</w:t>
      </w:r>
      <w:r w:rsidR="008B0DD6" w:rsidRPr="009A3748">
        <w:rPr>
          <w:rFonts w:ascii="Times New Roman" w:hAnsi="Times New Roman"/>
          <w:sz w:val="22"/>
          <w:szCs w:val="22"/>
        </w:rPr>
        <w:t xml:space="preserve"> </w:t>
      </w:r>
      <w:r w:rsidR="00F50A40" w:rsidRPr="009A3748">
        <w:rPr>
          <w:rFonts w:ascii="Times New Roman" w:hAnsi="Times New Roman"/>
          <w:sz w:val="22"/>
          <w:szCs w:val="22"/>
        </w:rPr>
        <w:t xml:space="preserve">- </w:t>
      </w:r>
      <w:r w:rsidR="009A3748" w:rsidRPr="009A3748">
        <w:rPr>
          <w:rFonts w:ascii="Times New Roman" w:hAnsi="Times New Roman"/>
          <w:bCs/>
          <w:sz w:val="22"/>
          <w:szCs w:val="22"/>
        </w:rPr>
        <w:t>ERA/PROG/RHRFTIERE/AfDB</w:t>
      </w:r>
      <w:r w:rsidR="0076456B">
        <w:rPr>
          <w:rFonts w:ascii="Times New Roman" w:hAnsi="Times New Roman"/>
          <w:bCs/>
          <w:sz w:val="22"/>
          <w:szCs w:val="22"/>
        </w:rPr>
        <w:t>/SER/ICS</w:t>
      </w:r>
      <w:r w:rsidR="009A3748" w:rsidRPr="009A3748">
        <w:rPr>
          <w:rFonts w:ascii="Times New Roman" w:hAnsi="Times New Roman"/>
          <w:bCs/>
          <w:sz w:val="22"/>
          <w:szCs w:val="22"/>
        </w:rPr>
        <w:t>/2023/11</w:t>
      </w:r>
    </w:p>
    <w:p w14:paraId="4BFE2AAE" w14:textId="3E07FCFC" w:rsidR="00E801D9" w:rsidRPr="009A3748" w:rsidRDefault="005F2DD5" w:rsidP="00330FA8">
      <w:pPr>
        <w:pStyle w:val="ListParagraph"/>
        <w:numPr>
          <w:ilvl w:val="0"/>
          <w:numId w:val="3"/>
        </w:numPr>
        <w:spacing w:line="276" w:lineRule="auto"/>
        <w:rPr>
          <w:rFonts w:ascii="Times New Roman" w:hAnsi="Times New Roman"/>
          <w:b/>
          <w:sz w:val="22"/>
          <w:szCs w:val="22"/>
        </w:rPr>
      </w:pPr>
      <w:r>
        <w:rPr>
          <w:rFonts w:ascii="Times New Roman" w:hAnsi="Times New Roman"/>
          <w:bCs/>
        </w:rPr>
        <w:t>C</w:t>
      </w:r>
      <w:r w:rsidR="008B0DD6" w:rsidRPr="00FD73FB">
        <w:rPr>
          <w:rFonts w:ascii="Times New Roman" w:hAnsi="Times New Roman"/>
          <w:bCs/>
        </w:rPr>
        <w:t xml:space="preserve">onsultancy Services </w:t>
      </w:r>
      <w:r w:rsidR="008B0DD6">
        <w:rPr>
          <w:rFonts w:ascii="Times New Roman" w:hAnsi="Times New Roman"/>
          <w:bCs/>
        </w:rPr>
        <w:t>as</w:t>
      </w:r>
      <w:r w:rsidR="008B0DD6" w:rsidRPr="00FD73FB">
        <w:rPr>
          <w:rFonts w:ascii="Times New Roman" w:hAnsi="Times New Roman"/>
          <w:bCs/>
        </w:rPr>
        <w:t xml:space="preserve"> </w:t>
      </w:r>
      <w:r w:rsidR="00652B5A">
        <w:rPr>
          <w:rFonts w:ascii="Times New Roman" w:hAnsi="Times New Roman"/>
          <w:bCs/>
        </w:rPr>
        <w:t xml:space="preserve">a </w:t>
      </w:r>
      <w:r w:rsidR="008B0DD6" w:rsidRPr="00FD73FB">
        <w:rPr>
          <w:rFonts w:ascii="Times New Roman" w:hAnsi="Times New Roman"/>
          <w:bCs/>
        </w:rPr>
        <w:t xml:space="preserve">procurement specialist </w:t>
      </w:r>
      <w:r w:rsidR="00E801D9" w:rsidRPr="009A3748">
        <w:rPr>
          <w:rFonts w:ascii="Times New Roman" w:hAnsi="Times New Roman"/>
          <w:bCs/>
          <w:sz w:val="22"/>
          <w:szCs w:val="22"/>
        </w:rPr>
        <w:t>-</w:t>
      </w:r>
      <w:r w:rsidR="009A3748" w:rsidRPr="009A3748">
        <w:rPr>
          <w:rFonts w:ascii="Times New Roman" w:hAnsi="Times New Roman"/>
          <w:sz w:val="22"/>
          <w:szCs w:val="22"/>
        </w:rPr>
        <w:t xml:space="preserve"> </w:t>
      </w:r>
      <w:r w:rsidR="009A3748" w:rsidRPr="009A3748">
        <w:rPr>
          <w:rFonts w:ascii="Times New Roman" w:hAnsi="Times New Roman"/>
          <w:bCs/>
          <w:spacing w:val="-9"/>
          <w:sz w:val="22"/>
          <w:szCs w:val="22"/>
        </w:rPr>
        <w:t>ERA/PROG/RHRFTIERE/AfDB</w:t>
      </w:r>
      <w:r w:rsidR="0076456B">
        <w:rPr>
          <w:rFonts w:ascii="Times New Roman" w:hAnsi="Times New Roman"/>
          <w:bCs/>
          <w:spacing w:val="-9"/>
          <w:sz w:val="22"/>
          <w:szCs w:val="22"/>
        </w:rPr>
        <w:t>/SER/ICS</w:t>
      </w:r>
      <w:r w:rsidR="009A3748" w:rsidRPr="009A3748">
        <w:rPr>
          <w:rFonts w:ascii="Times New Roman" w:hAnsi="Times New Roman"/>
          <w:bCs/>
          <w:spacing w:val="-9"/>
          <w:sz w:val="22"/>
          <w:szCs w:val="22"/>
        </w:rPr>
        <w:t>/2023/12</w:t>
      </w:r>
    </w:p>
    <w:p w14:paraId="3931C9B7" w14:textId="77777777" w:rsidR="00E801D9" w:rsidRPr="009A3748" w:rsidRDefault="00E801D9" w:rsidP="00E801D9">
      <w:pPr>
        <w:pStyle w:val="ListParagraph"/>
        <w:jc w:val="both"/>
        <w:rPr>
          <w:rFonts w:ascii="Times New Roman" w:hAnsi="Times New Roman"/>
          <w:b/>
          <w:sz w:val="22"/>
          <w:szCs w:val="22"/>
        </w:rPr>
      </w:pPr>
    </w:p>
    <w:bookmarkEnd w:id="2"/>
    <w:bookmarkEnd w:id="3"/>
    <w:p w14:paraId="734B8CAB" w14:textId="77777777" w:rsidR="00E801D9" w:rsidRPr="009A3748" w:rsidRDefault="00E801D9" w:rsidP="00DE1B57">
      <w:pPr>
        <w:spacing w:after="0"/>
        <w:jc w:val="both"/>
        <w:rPr>
          <w:rFonts w:ascii="Times New Roman" w:hAnsi="Times New Roman" w:cs="Times New Roman"/>
          <w:bCs/>
        </w:rPr>
      </w:pPr>
    </w:p>
    <w:p w14:paraId="7AC96500" w14:textId="2E46B2C2" w:rsidR="00DE1B57" w:rsidRPr="009A3748" w:rsidRDefault="00DE1B57" w:rsidP="00DE1B57">
      <w:pPr>
        <w:spacing w:after="0"/>
        <w:jc w:val="center"/>
        <w:rPr>
          <w:rFonts w:ascii="Times New Roman" w:hAnsi="Times New Roman" w:cs="Times New Roman"/>
          <w:bCs/>
        </w:rPr>
      </w:pPr>
      <w:r w:rsidRPr="009A3748">
        <w:rPr>
          <w:rFonts w:ascii="Times New Roman" w:hAnsi="Times New Roman" w:cs="Times New Roman"/>
          <w:bCs/>
        </w:rPr>
        <w:t xml:space="preserve">Attn: </w:t>
      </w:r>
      <w:r w:rsidR="00F50A40" w:rsidRPr="009A3748">
        <w:rPr>
          <w:rFonts w:ascii="Times New Roman" w:hAnsi="Times New Roman" w:cs="Times New Roman"/>
          <w:bCs/>
        </w:rPr>
        <w:t>ERERA</w:t>
      </w:r>
    </w:p>
    <w:p w14:paraId="2109A64F" w14:textId="474BDF44" w:rsidR="00DE1B57" w:rsidRPr="009A3748" w:rsidRDefault="00F50A40" w:rsidP="00DE1B57">
      <w:pPr>
        <w:spacing w:after="0"/>
        <w:jc w:val="center"/>
        <w:rPr>
          <w:rFonts w:ascii="Times New Roman" w:hAnsi="Times New Roman" w:cs="Times New Roman"/>
          <w:bCs/>
        </w:rPr>
      </w:pPr>
      <w:r w:rsidRPr="009A3748">
        <w:rPr>
          <w:rFonts w:ascii="Times New Roman" w:hAnsi="Times New Roman" w:cs="Times New Roman"/>
          <w:bCs/>
        </w:rPr>
        <w:t xml:space="preserve">PMB 76 Ministries Post Office Accra, </w:t>
      </w:r>
      <w:r w:rsidR="00DE1B57" w:rsidRPr="009A3748">
        <w:rPr>
          <w:rFonts w:ascii="Times New Roman" w:hAnsi="Times New Roman" w:cs="Times New Roman"/>
          <w:bCs/>
        </w:rPr>
        <w:t>Ghana</w:t>
      </w:r>
    </w:p>
    <w:p w14:paraId="0A3DF70D" w14:textId="77777777" w:rsidR="00DE1B57" w:rsidRPr="009A3748" w:rsidRDefault="00DE1B57" w:rsidP="00DE1B57">
      <w:pPr>
        <w:spacing w:after="0"/>
        <w:jc w:val="center"/>
        <w:rPr>
          <w:rFonts w:ascii="Times New Roman" w:hAnsi="Times New Roman" w:cs="Times New Roman"/>
          <w:bCs/>
        </w:rPr>
      </w:pPr>
    </w:p>
    <w:p w14:paraId="063B52BE" w14:textId="77777777" w:rsidR="00DE1B57" w:rsidRPr="009A3748" w:rsidRDefault="00DE1B57" w:rsidP="00DE1B57">
      <w:pPr>
        <w:spacing w:after="0"/>
        <w:jc w:val="center"/>
        <w:rPr>
          <w:rFonts w:ascii="Times New Roman" w:hAnsi="Times New Roman" w:cs="Times New Roman"/>
          <w:bCs/>
        </w:rPr>
      </w:pPr>
      <w:r w:rsidRPr="009A3748">
        <w:rPr>
          <w:rFonts w:ascii="Times New Roman" w:hAnsi="Times New Roman" w:cs="Times New Roman"/>
          <w:bCs/>
        </w:rPr>
        <w:t>Physical Location</w:t>
      </w:r>
    </w:p>
    <w:p w14:paraId="722DB004" w14:textId="06A2F369" w:rsidR="00DE1B57" w:rsidRPr="009A3748" w:rsidRDefault="00F50A40" w:rsidP="00DE1B57">
      <w:pPr>
        <w:spacing w:after="0"/>
        <w:jc w:val="center"/>
        <w:rPr>
          <w:rFonts w:ascii="Times New Roman" w:hAnsi="Times New Roman" w:cs="Times New Roman"/>
          <w:bCs/>
        </w:rPr>
      </w:pPr>
      <w:r w:rsidRPr="009A3748">
        <w:rPr>
          <w:rFonts w:ascii="Times New Roman" w:hAnsi="Times New Roman" w:cs="Times New Roman"/>
          <w:bCs/>
        </w:rPr>
        <w:t>Energy Commission Building,</w:t>
      </w:r>
      <w:r w:rsidR="005F2DD5" w:rsidRPr="005F2DD5">
        <w:rPr>
          <w:rFonts w:ascii="Times New Roman" w:hAnsi="Times New Roman" w:cs="Times New Roman"/>
          <w:bCs/>
        </w:rPr>
        <w:t xml:space="preserve"> </w:t>
      </w:r>
      <w:r w:rsidR="005F2DD5">
        <w:rPr>
          <w:rFonts w:ascii="Times New Roman" w:hAnsi="Times New Roman" w:cs="Times New Roman"/>
          <w:bCs/>
        </w:rPr>
        <w:t>Ghana</w:t>
      </w:r>
      <w:r w:rsidR="005F2DD5" w:rsidRPr="009A3748">
        <w:rPr>
          <w:rFonts w:ascii="Times New Roman" w:hAnsi="Times New Roman" w:cs="Times New Roman"/>
          <w:bCs/>
        </w:rPr>
        <w:t xml:space="preserve"> Airways Avenue</w:t>
      </w:r>
    </w:p>
    <w:p w14:paraId="59EFD4CE" w14:textId="55190535" w:rsidR="00F50A40" w:rsidRPr="009A3748" w:rsidRDefault="00F50A40" w:rsidP="00DE1B57">
      <w:pPr>
        <w:spacing w:after="0"/>
        <w:jc w:val="center"/>
        <w:rPr>
          <w:rFonts w:ascii="Times New Roman" w:hAnsi="Times New Roman" w:cs="Times New Roman"/>
          <w:bCs/>
        </w:rPr>
      </w:pPr>
      <w:r w:rsidRPr="009A3748">
        <w:rPr>
          <w:rFonts w:ascii="Times New Roman" w:hAnsi="Times New Roman" w:cs="Times New Roman"/>
          <w:bCs/>
        </w:rPr>
        <w:t xml:space="preserve">Behind </w:t>
      </w:r>
      <w:r w:rsidR="0043743C">
        <w:rPr>
          <w:rFonts w:ascii="Times New Roman" w:hAnsi="Times New Roman" w:cs="Times New Roman"/>
          <w:bCs/>
        </w:rPr>
        <w:t>Alliance</w:t>
      </w:r>
      <w:r w:rsidRPr="009A3748">
        <w:rPr>
          <w:rFonts w:ascii="Times New Roman" w:hAnsi="Times New Roman" w:cs="Times New Roman"/>
          <w:bCs/>
        </w:rPr>
        <w:t xml:space="preserve"> Française</w:t>
      </w:r>
      <w:r w:rsidR="005F2DD5">
        <w:rPr>
          <w:rFonts w:ascii="Times New Roman" w:hAnsi="Times New Roman" w:cs="Times New Roman"/>
          <w:bCs/>
        </w:rPr>
        <w:t xml:space="preserve">, </w:t>
      </w:r>
      <w:r w:rsidRPr="009A3748">
        <w:rPr>
          <w:rFonts w:ascii="Times New Roman" w:hAnsi="Times New Roman" w:cs="Times New Roman"/>
          <w:bCs/>
        </w:rPr>
        <w:t>Airport Residential Area,</w:t>
      </w:r>
    </w:p>
    <w:p w14:paraId="5DC68276" w14:textId="1E52411D" w:rsidR="00DE1B57" w:rsidRPr="009A3748" w:rsidRDefault="00F50A40" w:rsidP="00DE1B57">
      <w:pPr>
        <w:spacing w:after="0"/>
        <w:jc w:val="center"/>
        <w:rPr>
          <w:rFonts w:ascii="Times New Roman" w:hAnsi="Times New Roman" w:cs="Times New Roman"/>
          <w:bCs/>
        </w:rPr>
      </w:pPr>
      <w:r w:rsidRPr="009A3748">
        <w:rPr>
          <w:rFonts w:ascii="Times New Roman" w:hAnsi="Times New Roman" w:cs="Times New Roman"/>
          <w:bCs/>
        </w:rPr>
        <w:t>Accra, Ghana</w:t>
      </w:r>
    </w:p>
    <w:p w14:paraId="2387D032" w14:textId="77777777" w:rsidR="00DE1B57" w:rsidRPr="009A3748" w:rsidRDefault="00DE1B57" w:rsidP="00DE1B57">
      <w:pPr>
        <w:spacing w:after="0"/>
        <w:jc w:val="center"/>
        <w:rPr>
          <w:rFonts w:ascii="Times New Roman" w:hAnsi="Times New Roman" w:cs="Times New Roman"/>
          <w:bCs/>
        </w:rPr>
      </w:pPr>
    </w:p>
    <w:p w14:paraId="2C4AD426" w14:textId="36FF3CBB" w:rsidR="00DE1B57" w:rsidRPr="009A3748" w:rsidRDefault="00DE1B57" w:rsidP="00DE1B57">
      <w:pPr>
        <w:spacing w:after="0"/>
        <w:jc w:val="center"/>
        <w:rPr>
          <w:rFonts w:ascii="Times New Roman" w:hAnsi="Times New Roman" w:cs="Times New Roman"/>
          <w:bCs/>
        </w:rPr>
      </w:pPr>
      <w:r w:rsidRPr="009A3748">
        <w:rPr>
          <w:rFonts w:ascii="Times New Roman" w:hAnsi="Times New Roman" w:cs="Times New Roman"/>
          <w:bCs/>
        </w:rPr>
        <w:t xml:space="preserve">Tel: </w:t>
      </w:r>
      <w:r w:rsidR="00F50A40" w:rsidRPr="009A3748">
        <w:rPr>
          <w:rFonts w:ascii="Times New Roman" w:hAnsi="Times New Roman" w:cs="Times New Roman"/>
          <w:bCs/>
        </w:rPr>
        <w:t>+233 (0) 302 817 047-049</w:t>
      </w:r>
    </w:p>
    <w:p w14:paraId="42367E99" w14:textId="45D07DCD" w:rsidR="00166EC3" w:rsidRPr="009A3748" w:rsidRDefault="00F50A40" w:rsidP="009A3748">
      <w:pPr>
        <w:spacing w:after="0"/>
        <w:jc w:val="center"/>
        <w:rPr>
          <w:rFonts w:ascii="Times New Roman" w:hAnsi="Times New Roman" w:cs="Times New Roman"/>
          <w:bCs/>
        </w:rPr>
      </w:pPr>
      <w:r w:rsidRPr="009A3748">
        <w:rPr>
          <w:rFonts w:ascii="Times New Roman" w:hAnsi="Times New Roman" w:cs="Times New Roman"/>
          <w:b/>
          <w:bCs/>
          <w:spacing w:val="-2"/>
          <w:lang w:eastAsia="ar-SA"/>
        </w:rPr>
        <w:t>Email:</w:t>
      </w:r>
      <w:r w:rsidRPr="009A3748">
        <w:rPr>
          <w:rFonts w:ascii="Times New Roman" w:hAnsi="Times New Roman" w:cs="Times New Roman"/>
          <w:spacing w:val="-2"/>
          <w:lang w:eastAsia="ar-SA"/>
        </w:rPr>
        <w:t xml:space="preserve"> </w:t>
      </w:r>
      <w:r w:rsidRPr="009A3748">
        <w:rPr>
          <w:rFonts w:ascii="Times New Roman" w:hAnsi="Times New Roman" w:cs="Times New Roman"/>
          <w:spacing w:val="-2"/>
          <w:lang w:eastAsia="ar-SA"/>
        </w:rPr>
        <w:tab/>
      </w:r>
      <w:hyperlink r:id="rId16" w:history="1">
        <w:r w:rsidRPr="009A3748">
          <w:rPr>
            <w:rStyle w:val="Hyperlink"/>
            <w:rFonts w:ascii="Times New Roman" w:hAnsi="Times New Roman" w:cs="Times New Roman"/>
          </w:rPr>
          <w:t>info@erera.arrec.org</w:t>
        </w:r>
      </w:hyperlink>
      <w:r w:rsidR="00DE1B57" w:rsidRPr="00250441">
        <w:rPr>
          <w:rFonts w:ascii="Times New Roman" w:hAnsi="Times New Roman" w:cs="Times New Roman"/>
          <w:bCs/>
        </w:rPr>
        <w:br w:type="textWrapping" w:clear="all"/>
      </w:r>
    </w:p>
    <w:sectPr w:rsidR="00166EC3" w:rsidRPr="009A3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15CB" w14:textId="77777777" w:rsidR="00C6746B" w:rsidRDefault="00C6746B" w:rsidP="003B1DCC">
      <w:pPr>
        <w:spacing w:after="0" w:line="240" w:lineRule="auto"/>
      </w:pPr>
      <w:r>
        <w:separator/>
      </w:r>
    </w:p>
  </w:endnote>
  <w:endnote w:type="continuationSeparator" w:id="0">
    <w:p w14:paraId="68881648" w14:textId="77777777" w:rsidR="00C6746B" w:rsidRDefault="00C6746B" w:rsidP="003B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2598" w14:textId="77777777" w:rsidR="00C6746B" w:rsidRDefault="00C6746B" w:rsidP="003B1DCC">
      <w:pPr>
        <w:spacing w:after="0" w:line="240" w:lineRule="auto"/>
      </w:pPr>
      <w:r>
        <w:separator/>
      </w:r>
    </w:p>
  </w:footnote>
  <w:footnote w:type="continuationSeparator" w:id="0">
    <w:p w14:paraId="150F080F" w14:textId="77777777" w:rsidR="00C6746B" w:rsidRDefault="00C6746B" w:rsidP="003B1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5440F"/>
    <w:multiLevelType w:val="hybridMultilevel"/>
    <w:tmpl w:val="66BA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E4ACD"/>
    <w:multiLevelType w:val="multilevel"/>
    <w:tmpl w:val="679C37EA"/>
    <w:lvl w:ilvl="0">
      <w:start w:val="1"/>
      <w:numFmt w:val="decimal"/>
      <w:pStyle w:val="Heading1"/>
      <w:lvlText w:val="%1"/>
      <w:lvlJc w:val="left"/>
      <w:pPr>
        <w:tabs>
          <w:tab w:val="num" w:pos="432"/>
        </w:tabs>
        <w:ind w:left="432" w:hanging="432"/>
      </w:pPr>
    </w:lvl>
    <w:lvl w:ilvl="1">
      <w:start w:val="1"/>
      <w:numFmt w:val="decimal"/>
      <w:lvlText w:val="%1.%2"/>
      <w:lvlJc w:val="left"/>
      <w:pPr>
        <w:tabs>
          <w:tab w:val="num" w:pos="1002"/>
        </w:tabs>
        <w:ind w:left="1002"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C6A12F7"/>
    <w:multiLevelType w:val="hybridMultilevel"/>
    <w:tmpl w:val="5FA491FC"/>
    <w:lvl w:ilvl="0" w:tplc="B9882F3C">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284643">
    <w:abstractNumId w:val="1"/>
  </w:num>
  <w:num w:numId="2" w16cid:durableId="1411193793">
    <w:abstractNumId w:val="0"/>
  </w:num>
  <w:num w:numId="3" w16cid:durableId="814644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NDMxNjC3NDG2NDJW0lEKTi0uzszPAymwqAUAoV5qFywAAAA="/>
  </w:docVars>
  <w:rsids>
    <w:rsidRoot w:val="00DE1B57"/>
    <w:rsid w:val="00090D3C"/>
    <w:rsid w:val="00093070"/>
    <w:rsid w:val="000A48B3"/>
    <w:rsid w:val="000C35BF"/>
    <w:rsid w:val="000C39F3"/>
    <w:rsid w:val="00101AF6"/>
    <w:rsid w:val="00101BAD"/>
    <w:rsid w:val="00152FB0"/>
    <w:rsid w:val="00164225"/>
    <w:rsid w:val="00166EC3"/>
    <w:rsid w:val="00191439"/>
    <w:rsid w:val="001A1E41"/>
    <w:rsid w:val="00240CEA"/>
    <w:rsid w:val="00250441"/>
    <w:rsid w:val="00262823"/>
    <w:rsid w:val="002E2A3D"/>
    <w:rsid w:val="002E60A3"/>
    <w:rsid w:val="00312029"/>
    <w:rsid w:val="00330FA8"/>
    <w:rsid w:val="0034649B"/>
    <w:rsid w:val="00353443"/>
    <w:rsid w:val="003A2698"/>
    <w:rsid w:val="003A549C"/>
    <w:rsid w:val="003B1DCC"/>
    <w:rsid w:val="0043743C"/>
    <w:rsid w:val="004A4CDC"/>
    <w:rsid w:val="00512690"/>
    <w:rsid w:val="00532C2A"/>
    <w:rsid w:val="00533AB0"/>
    <w:rsid w:val="00536CD0"/>
    <w:rsid w:val="00570DD3"/>
    <w:rsid w:val="005C64FE"/>
    <w:rsid w:val="005C7F0D"/>
    <w:rsid w:val="005F2DD5"/>
    <w:rsid w:val="006332CD"/>
    <w:rsid w:val="00641747"/>
    <w:rsid w:val="00652B5A"/>
    <w:rsid w:val="006666E1"/>
    <w:rsid w:val="006B062A"/>
    <w:rsid w:val="00720E02"/>
    <w:rsid w:val="0074040C"/>
    <w:rsid w:val="0076456B"/>
    <w:rsid w:val="007B1BF0"/>
    <w:rsid w:val="007C3075"/>
    <w:rsid w:val="007D67B8"/>
    <w:rsid w:val="00803418"/>
    <w:rsid w:val="0084539F"/>
    <w:rsid w:val="008B0DD6"/>
    <w:rsid w:val="008B556C"/>
    <w:rsid w:val="008D0222"/>
    <w:rsid w:val="008E6BBF"/>
    <w:rsid w:val="008E7E77"/>
    <w:rsid w:val="008F6429"/>
    <w:rsid w:val="009000E2"/>
    <w:rsid w:val="00903918"/>
    <w:rsid w:val="00962646"/>
    <w:rsid w:val="00962D59"/>
    <w:rsid w:val="009A3748"/>
    <w:rsid w:val="009B29FA"/>
    <w:rsid w:val="00A16912"/>
    <w:rsid w:val="00A5581D"/>
    <w:rsid w:val="00A7377E"/>
    <w:rsid w:val="00A75239"/>
    <w:rsid w:val="00AB6978"/>
    <w:rsid w:val="00AE4AD4"/>
    <w:rsid w:val="00B541BB"/>
    <w:rsid w:val="00B57A51"/>
    <w:rsid w:val="00B77400"/>
    <w:rsid w:val="00B92731"/>
    <w:rsid w:val="00B973FA"/>
    <w:rsid w:val="00C6746B"/>
    <w:rsid w:val="00C7342A"/>
    <w:rsid w:val="00C7436D"/>
    <w:rsid w:val="00D651DA"/>
    <w:rsid w:val="00D65872"/>
    <w:rsid w:val="00D65A69"/>
    <w:rsid w:val="00D66301"/>
    <w:rsid w:val="00D72B14"/>
    <w:rsid w:val="00D931CD"/>
    <w:rsid w:val="00DC7345"/>
    <w:rsid w:val="00DE1B57"/>
    <w:rsid w:val="00DE6E2B"/>
    <w:rsid w:val="00DF42E2"/>
    <w:rsid w:val="00E0178B"/>
    <w:rsid w:val="00E04A26"/>
    <w:rsid w:val="00E801D9"/>
    <w:rsid w:val="00F1187F"/>
    <w:rsid w:val="00F34EAD"/>
    <w:rsid w:val="00F3597D"/>
    <w:rsid w:val="00F50A40"/>
    <w:rsid w:val="00F92731"/>
    <w:rsid w:val="00FC52B9"/>
    <w:rsid w:val="00FD73FB"/>
    <w:rsid w:val="00FE727E"/>
    <w:rsid w:val="00FF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1471078"/>
  <w15:docId w15:val="{E52E4884-729B-4E0A-999C-11C99260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B57"/>
  </w:style>
  <w:style w:type="paragraph" w:styleId="Heading1">
    <w:name w:val="heading 1"/>
    <w:basedOn w:val="Normal"/>
    <w:next w:val="Normal"/>
    <w:link w:val="Heading1Char"/>
    <w:autoRedefine/>
    <w:qFormat/>
    <w:rsid w:val="00803418"/>
    <w:pPr>
      <w:keepNext/>
      <w:pageBreakBefore/>
      <w:numPr>
        <w:numId w:val="1"/>
      </w:numPr>
      <w:shd w:val="pct10" w:color="auto" w:fill="FFFFFF"/>
      <w:spacing w:before="120" w:after="240" w:line="240" w:lineRule="auto"/>
      <w:outlineLvl w:val="0"/>
    </w:pPr>
    <w:rPr>
      <w:rFonts w:ascii="Book Antiqua" w:eastAsia="Times New Roman" w:hAnsi="Book Antiqua" w:cs="Times New Roman"/>
      <w:b/>
      <w:color w:val="003366"/>
      <w:kern w:val="28"/>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3418"/>
    <w:rPr>
      <w:rFonts w:ascii="Book Antiqua" w:eastAsia="Times New Roman" w:hAnsi="Book Antiqua" w:cs="Times New Roman"/>
      <w:b/>
      <w:color w:val="003366"/>
      <w:kern w:val="28"/>
      <w:sz w:val="32"/>
      <w:szCs w:val="24"/>
      <w:shd w:val="pct10" w:color="auto" w:fill="FFFFFF"/>
    </w:rPr>
  </w:style>
  <w:style w:type="character" w:styleId="CommentReference">
    <w:name w:val="annotation reference"/>
    <w:basedOn w:val="DefaultParagraphFont"/>
    <w:uiPriority w:val="99"/>
    <w:semiHidden/>
    <w:unhideWhenUsed/>
    <w:rsid w:val="00FF07B7"/>
    <w:rPr>
      <w:sz w:val="16"/>
      <w:szCs w:val="16"/>
    </w:rPr>
  </w:style>
  <w:style w:type="paragraph" w:styleId="CommentText">
    <w:name w:val="annotation text"/>
    <w:basedOn w:val="Normal"/>
    <w:link w:val="CommentTextChar"/>
    <w:uiPriority w:val="99"/>
    <w:unhideWhenUsed/>
    <w:rsid w:val="00FF07B7"/>
    <w:pPr>
      <w:spacing w:line="240" w:lineRule="auto"/>
    </w:pPr>
    <w:rPr>
      <w:sz w:val="20"/>
      <w:szCs w:val="20"/>
    </w:rPr>
  </w:style>
  <w:style w:type="character" w:customStyle="1" w:styleId="CommentTextChar">
    <w:name w:val="Comment Text Char"/>
    <w:basedOn w:val="DefaultParagraphFont"/>
    <w:link w:val="CommentText"/>
    <w:uiPriority w:val="99"/>
    <w:rsid w:val="00FF07B7"/>
    <w:rPr>
      <w:sz w:val="20"/>
      <w:szCs w:val="20"/>
    </w:rPr>
  </w:style>
  <w:style w:type="paragraph" w:styleId="CommentSubject">
    <w:name w:val="annotation subject"/>
    <w:basedOn w:val="CommentText"/>
    <w:next w:val="CommentText"/>
    <w:link w:val="CommentSubjectChar"/>
    <w:uiPriority w:val="99"/>
    <w:semiHidden/>
    <w:unhideWhenUsed/>
    <w:rsid w:val="00FF07B7"/>
    <w:rPr>
      <w:b/>
      <w:bCs/>
    </w:rPr>
  </w:style>
  <w:style w:type="character" w:customStyle="1" w:styleId="CommentSubjectChar">
    <w:name w:val="Comment Subject Char"/>
    <w:basedOn w:val="CommentTextChar"/>
    <w:link w:val="CommentSubject"/>
    <w:uiPriority w:val="99"/>
    <w:semiHidden/>
    <w:rsid w:val="00FF07B7"/>
    <w:rPr>
      <w:b/>
      <w:bCs/>
      <w:sz w:val="20"/>
      <w:szCs w:val="20"/>
    </w:rPr>
  </w:style>
  <w:style w:type="paragraph" w:styleId="ListParagraph">
    <w:name w:val="List Paragraph"/>
    <w:aliases w:val="References,Bullets,Numbered List Paragraph,ReferencesCxSpLast,List Paragraph (numbered (a)),List Paragraph nowy,Liste 1,Numbered Paragraph,Main numbered paragraph,123 List Paragraph,List_Paragraph,Multilevel para_II,List Paragraph1"/>
    <w:basedOn w:val="Normal"/>
    <w:link w:val="ListParagraphChar"/>
    <w:uiPriority w:val="34"/>
    <w:qFormat/>
    <w:rsid w:val="00250441"/>
    <w:pPr>
      <w:spacing w:after="0" w:line="240" w:lineRule="auto"/>
      <w:ind w:left="720"/>
      <w:contextualSpacing/>
    </w:pPr>
    <w:rPr>
      <w:rFonts w:ascii="Calibri" w:eastAsia="Calibri" w:hAnsi="Calibri" w:cs="Times New Roman"/>
      <w:sz w:val="24"/>
      <w:szCs w:val="24"/>
      <w:lang w:val="en-GB"/>
    </w:rPr>
  </w:style>
  <w:style w:type="character" w:customStyle="1" w:styleId="ListParagraphChar">
    <w:name w:val="List Paragraph Char"/>
    <w:aliases w:val="References Char,Bullets Char,Numbered List Paragraph Char,ReferencesCxSpLast Char,List Paragraph (numbered (a)) Char,List Paragraph nowy Char,Liste 1 Char,Numbered Paragraph Char,Main numbered paragraph Char,123 List Paragraph Char"/>
    <w:link w:val="ListParagraph"/>
    <w:uiPriority w:val="34"/>
    <w:qFormat/>
    <w:locked/>
    <w:rsid w:val="00250441"/>
    <w:rPr>
      <w:rFonts w:ascii="Calibri" w:eastAsia="Calibri" w:hAnsi="Calibri" w:cs="Times New Roman"/>
      <w:sz w:val="24"/>
      <w:szCs w:val="24"/>
      <w:lang w:val="en-GB"/>
    </w:rPr>
  </w:style>
  <w:style w:type="table" w:styleId="TableGrid">
    <w:name w:val="Table Grid"/>
    <w:basedOn w:val="TableNormal"/>
    <w:uiPriority w:val="39"/>
    <w:rsid w:val="0025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429"/>
    <w:rPr>
      <w:color w:val="0563C1" w:themeColor="hyperlink"/>
      <w:u w:val="single"/>
    </w:rPr>
  </w:style>
  <w:style w:type="character" w:styleId="UnresolvedMention">
    <w:name w:val="Unresolved Mention"/>
    <w:basedOn w:val="DefaultParagraphFont"/>
    <w:uiPriority w:val="99"/>
    <w:semiHidden/>
    <w:unhideWhenUsed/>
    <w:rsid w:val="008F6429"/>
    <w:rPr>
      <w:color w:val="605E5C"/>
      <w:shd w:val="clear" w:color="auto" w:fill="E1DFDD"/>
    </w:rPr>
  </w:style>
  <w:style w:type="paragraph" w:styleId="BodyText">
    <w:name w:val="Body Text"/>
    <w:basedOn w:val="Normal"/>
    <w:link w:val="BodyTextChar"/>
    <w:rsid w:val="000A48B3"/>
    <w:pPr>
      <w:suppressAutoHyphens/>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A48B3"/>
    <w:rPr>
      <w:rFonts w:ascii="Times New Roman" w:eastAsia="Times New Roman" w:hAnsi="Times New Roman" w:cs="Times New Roman"/>
      <w:sz w:val="24"/>
      <w:szCs w:val="20"/>
    </w:rPr>
  </w:style>
  <w:style w:type="paragraph" w:styleId="Revision">
    <w:name w:val="Revision"/>
    <w:hidden/>
    <w:uiPriority w:val="99"/>
    <w:semiHidden/>
    <w:rsid w:val="00D72B14"/>
    <w:pPr>
      <w:spacing w:after="0" w:line="240" w:lineRule="auto"/>
    </w:pPr>
  </w:style>
  <w:style w:type="paragraph" w:customStyle="1" w:styleId="Default">
    <w:name w:val="Default"/>
    <w:rsid w:val="00B57A51"/>
    <w:pPr>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B57A51"/>
    <w:rPr>
      <w:color w:val="954F72" w:themeColor="followedHyperlink"/>
      <w:u w:val="single"/>
    </w:rPr>
  </w:style>
  <w:style w:type="paragraph" w:customStyle="1" w:styleId="ydp4ffb72e8yiv3328473330ydpb55c337amsonormal">
    <w:name w:val="ydp4ffb72e8yiv3328473330ydpb55c337amsonormal"/>
    <w:basedOn w:val="Normal"/>
    <w:rsid w:val="00FC52B9"/>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d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was.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rera.arr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afdb.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rera.arr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A086-E03E-4C21-AFBE-1BB68169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uwem thompson</cp:lastModifiedBy>
  <cp:revision>2</cp:revision>
  <dcterms:created xsi:type="dcterms:W3CDTF">2023-06-08T13:16:00Z</dcterms:created>
  <dcterms:modified xsi:type="dcterms:W3CDTF">2023-06-08T13:16:00Z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3397cdb7d1efe2594427a59362065cddc5abe2aa75f3199aeebb62f38ac37505</vt:lpwstr>
  </property>
</Properties>
</file>